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8DF7" w14:textId="77777777" w:rsidR="0041364A" w:rsidRPr="00472F67" w:rsidRDefault="0041364A" w:rsidP="00246AFC">
      <w:pPr>
        <w:spacing w:after="0" w:line="240" w:lineRule="auto"/>
        <w:jc w:val="center"/>
        <w:rPr>
          <w:rFonts w:eastAsia="Times New Roman" w:cs="Times New Roman"/>
          <w:sz w:val="24"/>
          <w:szCs w:val="24"/>
          <w:u w:val="single"/>
          <w:lang w:eastAsia="tr-TR"/>
        </w:rPr>
      </w:pPr>
      <w:r w:rsidRPr="00472F67">
        <w:rPr>
          <w:rFonts w:eastAsia="Times New Roman" w:cs="Arial"/>
          <w:b/>
          <w:bCs/>
          <w:color w:val="000000"/>
          <w:sz w:val="24"/>
          <w:szCs w:val="24"/>
          <w:u w:val="single"/>
          <w:lang w:eastAsia="tr-TR"/>
        </w:rPr>
        <w:t>KOLEKTİF ŞİRKETLERDE KÂR ve ZARAR DAĞITIMI</w:t>
      </w:r>
    </w:p>
    <w:p w14:paraId="12FDF215" w14:textId="77777777" w:rsidR="00B2226F" w:rsidRPr="0041364A" w:rsidRDefault="00B2226F" w:rsidP="00246AFC">
      <w:pPr>
        <w:pStyle w:val="ListeParagraf"/>
        <w:numPr>
          <w:ilvl w:val="0"/>
          <w:numId w:val="3"/>
        </w:numPr>
        <w:spacing w:before="120" w:after="0" w:line="240" w:lineRule="auto"/>
        <w:rPr>
          <w:rFonts w:eastAsia="Times New Roman" w:cs="Times New Roman"/>
          <w:lang w:eastAsia="tr-TR"/>
        </w:rPr>
      </w:pPr>
      <w:r w:rsidRPr="0041364A">
        <w:rPr>
          <w:rFonts w:eastAsia="Times New Roman" w:cs="Arial"/>
          <w:b/>
          <w:bCs/>
          <w:color w:val="000000"/>
          <w:lang w:eastAsia="tr-TR"/>
        </w:rPr>
        <w:t>KOLEKTİF ŞİRKETLERDE KÂR DAĞITIMI VE MUHASEBE KAYITLARI</w:t>
      </w:r>
    </w:p>
    <w:p w14:paraId="333CCFB2" w14:textId="77777777" w:rsidR="0041364A" w:rsidRPr="00246AFC" w:rsidRDefault="00E93B53" w:rsidP="003B4FDE">
      <w:pPr>
        <w:spacing w:before="120" w:after="0" w:line="240" w:lineRule="auto"/>
        <w:ind w:firstLine="284"/>
        <w:jc w:val="both"/>
        <w:rPr>
          <w:rFonts w:cs="Arial"/>
        </w:rPr>
      </w:pPr>
      <w:r w:rsidRPr="00246AFC">
        <w:rPr>
          <w:rFonts w:cs="Arial"/>
        </w:rPr>
        <w:t xml:space="preserve">Ticari işletmelerin temel amacı kâr elde etmektir. Kâr, işletmenin hesap dönemi sonundaki öz varlığı (sermaye) ile hesap dönemi başındaki öz varlığı ya da başka bir deyimle işletmenin hesap dönemi içinde elde ettiği hâsılat ile giderler arasındaki fark olarak tanımlanabilir. </w:t>
      </w:r>
    </w:p>
    <w:p w14:paraId="3EF89EC1" w14:textId="77777777" w:rsidR="0041364A" w:rsidRPr="00246AFC" w:rsidRDefault="00E93B53" w:rsidP="003B4FDE">
      <w:pPr>
        <w:spacing w:before="120" w:after="0" w:line="240" w:lineRule="auto"/>
        <w:ind w:firstLine="284"/>
        <w:jc w:val="both"/>
        <w:rPr>
          <w:rFonts w:cs="Arial"/>
        </w:rPr>
      </w:pPr>
      <w:r w:rsidRPr="00246AFC">
        <w:rPr>
          <w:rFonts w:cs="Arial"/>
        </w:rPr>
        <w:t xml:space="preserve">Şirketin elde ettiği kar ortaklara belirli esaslara göre dağıtılır. Kârın tamamı ortaklara dağıtılabilir ya da bir kısmı sermayeye eklenebilir. Kar dağıtımı ile ilgili hususların sözleşmeye yazılır. Eğer yazılmamışsa dağıtımı ortaklardan biri ya da dışarıdan biri yapabilir. Ama dağıtım adil olmazsa iptal edilir. Kâr dağıtımında şu ölçütler esas alınır: </w:t>
      </w:r>
    </w:p>
    <w:p w14:paraId="62EF29B4" w14:textId="77777777" w:rsidR="0041364A" w:rsidRPr="00246AFC" w:rsidRDefault="00E93B53" w:rsidP="0041364A">
      <w:pPr>
        <w:pStyle w:val="ListeParagraf"/>
        <w:numPr>
          <w:ilvl w:val="0"/>
          <w:numId w:val="4"/>
        </w:numPr>
        <w:spacing w:after="0" w:line="240" w:lineRule="auto"/>
        <w:rPr>
          <w:rFonts w:cs="Arial"/>
        </w:rPr>
      </w:pPr>
      <w:r w:rsidRPr="00246AFC">
        <w:rPr>
          <w:rFonts w:cs="Arial"/>
        </w:rPr>
        <w:t>Ortağın sermaye payı</w:t>
      </w:r>
    </w:p>
    <w:p w14:paraId="0C1FC532" w14:textId="77777777" w:rsidR="0041364A" w:rsidRPr="00246AFC" w:rsidRDefault="00E93B53" w:rsidP="0041364A">
      <w:pPr>
        <w:pStyle w:val="ListeParagraf"/>
        <w:numPr>
          <w:ilvl w:val="0"/>
          <w:numId w:val="4"/>
        </w:numPr>
        <w:spacing w:after="0" w:line="240" w:lineRule="auto"/>
        <w:rPr>
          <w:rFonts w:cs="Arial"/>
        </w:rPr>
      </w:pPr>
      <w:r w:rsidRPr="00246AFC">
        <w:rPr>
          <w:rFonts w:cs="Arial"/>
        </w:rPr>
        <w:t xml:space="preserve">Ortağın sermaye dışında şirkete olan şahsi katkısı </w:t>
      </w:r>
    </w:p>
    <w:p w14:paraId="39DCCABC" w14:textId="77777777" w:rsidR="0041364A" w:rsidRPr="00246AFC" w:rsidRDefault="00E93B53" w:rsidP="0041364A">
      <w:pPr>
        <w:pStyle w:val="ListeParagraf"/>
        <w:numPr>
          <w:ilvl w:val="0"/>
          <w:numId w:val="4"/>
        </w:numPr>
        <w:spacing w:after="0" w:line="240" w:lineRule="auto"/>
        <w:rPr>
          <w:rFonts w:cs="Arial"/>
        </w:rPr>
      </w:pPr>
      <w:r w:rsidRPr="00246AFC">
        <w:rPr>
          <w:rFonts w:cs="Arial"/>
        </w:rPr>
        <w:t xml:space="preserve">Ortağın yönetimde yer alıp almaması </w:t>
      </w:r>
    </w:p>
    <w:p w14:paraId="665A5148" w14:textId="77777777" w:rsidR="0041364A" w:rsidRPr="00246AFC" w:rsidRDefault="00E93B53" w:rsidP="0041364A">
      <w:pPr>
        <w:spacing w:before="120" w:after="0" w:line="240" w:lineRule="auto"/>
        <w:ind w:firstLine="284"/>
        <w:rPr>
          <w:rFonts w:cs="Arial"/>
        </w:rPr>
      </w:pPr>
      <w:r w:rsidRPr="00246AFC">
        <w:rPr>
          <w:rFonts w:cs="Arial"/>
        </w:rPr>
        <w:t>Kolektif şirketlerde kâr dağıtım yolları şunlardır:</w:t>
      </w:r>
    </w:p>
    <w:p w14:paraId="31ED1FD5" w14:textId="77777777" w:rsidR="0041364A" w:rsidRPr="00246AFC" w:rsidRDefault="00E93B53" w:rsidP="0041364A">
      <w:pPr>
        <w:pStyle w:val="ListeParagraf"/>
        <w:numPr>
          <w:ilvl w:val="0"/>
          <w:numId w:val="5"/>
        </w:numPr>
        <w:spacing w:after="0" w:line="240" w:lineRule="auto"/>
        <w:rPr>
          <w:rFonts w:cs="Arial"/>
        </w:rPr>
      </w:pPr>
      <w:r w:rsidRPr="00246AFC">
        <w:rPr>
          <w:rFonts w:cs="Arial"/>
        </w:rPr>
        <w:t xml:space="preserve">Eşit dağıtılabilir </w:t>
      </w:r>
    </w:p>
    <w:p w14:paraId="70EAFEB3" w14:textId="77777777" w:rsidR="0041364A" w:rsidRPr="00246AFC" w:rsidRDefault="00E93B53" w:rsidP="0041364A">
      <w:pPr>
        <w:pStyle w:val="ListeParagraf"/>
        <w:numPr>
          <w:ilvl w:val="0"/>
          <w:numId w:val="5"/>
        </w:numPr>
        <w:spacing w:after="0" w:line="240" w:lineRule="auto"/>
        <w:rPr>
          <w:rFonts w:cs="Arial"/>
        </w:rPr>
      </w:pPr>
      <w:r w:rsidRPr="00246AFC">
        <w:rPr>
          <w:rFonts w:cs="Arial"/>
        </w:rPr>
        <w:t xml:space="preserve">Sermaye payları ile orantılı dağıtılabilir </w:t>
      </w:r>
    </w:p>
    <w:p w14:paraId="023A0E72" w14:textId="77777777" w:rsidR="0041364A" w:rsidRPr="00246AFC" w:rsidRDefault="00E93B53" w:rsidP="0041364A">
      <w:pPr>
        <w:pStyle w:val="ListeParagraf"/>
        <w:numPr>
          <w:ilvl w:val="0"/>
          <w:numId w:val="5"/>
        </w:numPr>
        <w:spacing w:after="0" w:line="240" w:lineRule="auto"/>
        <w:rPr>
          <w:rFonts w:cs="Arial"/>
        </w:rPr>
      </w:pPr>
      <w:r w:rsidRPr="00246AFC">
        <w:rPr>
          <w:rFonts w:cs="Arial"/>
        </w:rPr>
        <w:t xml:space="preserve">Yönetici ortağa prim ayrıldıktan sonra dağıtılabilir </w:t>
      </w:r>
    </w:p>
    <w:p w14:paraId="0848D0CF" w14:textId="77777777" w:rsidR="0041364A" w:rsidRPr="00246AFC" w:rsidRDefault="00E93B53" w:rsidP="0041364A">
      <w:pPr>
        <w:pStyle w:val="ListeParagraf"/>
        <w:numPr>
          <w:ilvl w:val="0"/>
          <w:numId w:val="5"/>
        </w:numPr>
        <w:spacing w:after="0" w:line="240" w:lineRule="auto"/>
        <w:rPr>
          <w:rFonts w:cs="Arial"/>
        </w:rPr>
      </w:pPr>
      <w:r w:rsidRPr="00246AFC">
        <w:rPr>
          <w:rFonts w:cs="Arial"/>
        </w:rPr>
        <w:t xml:space="preserve">Ortakların sermaye payına faiz ayrıldıktan sonra dağıtılabilir </w:t>
      </w:r>
    </w:p>
    <w:p w14:paraId="6C7F3AD0" w14:textId="77777777" w:rsidR="0041364A" w:rsidRPr="00246AFC" w:rsidRDefault="00E93B53" w:rsidP="0041364A">
      <w:pPr>
        <w:pStyle w:val="ListeParagraf"/>
        <w:numPr>
          <w:ilvl w:val="0"/>
          <w:numId w:val="5"/>
        </w:numPr>
        <w:spacing w:after="0" w:line="240" w:lineRule="auto"/>
        <w:rPr>
          <w:rFonts w:cs="Arial"/>
        </w:rPr>
      </w:pPr>
      <w:r w:rsidRPr="00246AFC">
        <w:rPr>
          <w:rFonts w:cs="Arial"/>
        </w:rPr>
        <w:t xml:space="preserve">Ortalama sermaye metoduna göre dağıtılabilir </w:t>
      </w:r>
    </w:p>
    <w:p w14:paraId="68003570" w14:textId="77777777" w:rsidR="00E93B53" w:rsidRPr="00246AFC" w:rsidRDefault="00E93B53" w:rsidP="003B4FDE">
      <w:pPr>
        <w:spacing w:before="120" w:after="0" w:line="240" w:lineRule="auto"/>
        <w:ind w:firstLine="284"/>
        <w:jc w:val="both"/>
        <w:rPr>
          <w:rFonts w:cs="Arial"/>
        </w:rPr>
      </w:pPr>
      <w:r w:rsidRPr="00246AFC">
        <w:rPr>
          <w:rFonts w:cs="Arial"/>
        </w:rPr>
        <w:t xml:space="preserve">İşletmenin elde ettiği kâr dönem sonunda 590 Dönem Net Kârı Hesabının alacağına yazılır. Sonraki hesap dönemi başında ise 570 Geçmiş Yıllar Karları Hesabı alacağa, 590 Dönem Net Karı Hesabı borca yazılarak 590 kapatılmış olur. Ortaklara kar dağıtımı 570 Geçmiş Yıl Karları Hesabından yapılır. 570 borca yazılarak kapatılır, alacağa ise 331 Ortaklara Borçlar Hesabı yazılır. </w:t>
      </w:r>
      <w:r w:rsidR="0041364A" w:rsidRPr="00246AFC">
        <w:rPr>
          <w:rFonts w:cs="Arial"/>
        </w:rPr>
        <w:t>Kâr</w:t>
      </w:r>
      <w:r w:rsidRPr="00246AFC">
        <w:rPr>
          <w:rFonts w:cs="Arial"/>
        </w:rPr>
        <w:t xml:space="preserve"> payının ödenmesi halinde ise 331 numaralı hesap borca yazılarak kapatılır. Alacak tarafa ise ödeme ne şekilde yapılmışsa o değer yazılır. Ortaklar kazandıkları kâr paylarını “Yıllık Gelir Vergisi Beyannamesi” ile bağlı oldukları vergi dairesine bildirirler. </w:t>
      </w:r>
    </w:p>
    <w:p w14:paraId="6B0EEC5E" w14:textId="77777777" w:rsidR="0041364A" w:rsidRPr="00246AFC" w:rsidRDefault="00246AFC" w:rsidP="003B4FDE">
      <w:pPr>
        <w:pStyle w:val="ListeParagraf"/>
        <w:numPr>
          <w:ilvl w:val="0"/>
          <w:numId w:val="6"/>
        </w:numPr>
        <w:spacing w:before="120" w:after="0" w:line="240" w:lineRule="auto"/>
        <w:jc w:val="both"/>
        <w:rPr>
          <w:rFonts w:cs="Arial"/>
          <w:b/>
        </w:rPr>
      </w:pPr>
      <w:r w:rsidRPr="00420F5D">
        <w:rPr>
          <w:rFonts w:eastAsia="Times New Roman" w:cs="Arial"/>
          <w:b/>
          <w:bCs/>
          <w:lang w:eastAsia="tr-TR"/>
        </w:rPr>
        <w:t xml:space="preserve">Kârın </w:t>
      </w:r>
      <w:r w:rsidR="0041364A" w:rsidRPr="00246AFC">
        <w:rPr>
          <w:rFonts w:cs="Arial"/>
          <w:b/>
        </w:rPr>
        <w:t xml:space="preserve">Eşit </w:t>
      </w:r>
      <w:r>
        <w:rPr>
          <w:rFonts w:cs="Arial"/>
          <w:b/>
        </w:rPr>
        <w:t>D</w:t>
      </w:r>
      <w:r w:rsidR="0041364A" w:rsidRPr="00246AFC">
        <w:rPr>
          <w:rFonts w:cs="Arial"/>
          <w:b/>
        </w:rPr>
        <w:t>ağıtı</w:t>
      </w:r>
      <w:r w:rsidR="00100A8C" w:rsidRPr="00246AFC">
        <w:rPr>
          <w:rFonts w:cs="Arial"/>
          <w:b/>
        </w:rPr>
        <w:t>m</w:t>
      </w:r>
      <w:r>
        <w:rPr>
          <w:rFonts w:cs="Arial"/>
          <w:b/>
        </w:rPr>
        <w:t>ı</w:t>
      </w:r>
    </w:p>
    <w:p w14:paraId="368EB475" w14:textId="05608FE7" w:rsidR="00100A8C" w:rsidRPr="00246AFC" w:rsidRDefault="00100A8C" w:rsidP="00100A8C">
      <w:pPr>
        <w:spacing w:after="240" w:line="240" w:lineRule="auto"/>
        <w:jc w:val="both"/>
        <w:rPr>
          <w:rFonts w:eastAsia="Times New Roman" w:cs="Arial"/>
          <w:color w:val="000000"/>
          <w:lang w:eastAsia="tr-TR"/>
        </w:rPr>
      </w:pPr>
      <w:r w:rsidRPr="00246AFC">
        <w:rPr>
          <w:rFonts w:eastAsia="Times New Roman" w:cs="Arial"/>
          <w:b/>
          <w:bCs/>
          <w:color w:val="000000"/>
          <w:lang w:eastAsia="tr-TR"/>
        </w:rPr>
        <w:t>Örnek:</w:t>
      </w:r>
      <w:r w:rsidRPr="00246AFC">
        <w:rPr>
          <w:rFonts w:eastAsia="Times New Roman" w:cs="Arial"/>
          <w:color w:val="000000"/>
          <w:lang w:eastAsia="tr-TR"/>
        </w:rPr>
        <w:t> Metin OKUR ve Ortağı Kolektif Şirketinin 20</w:t>
      </w:r>
      <w:r w:rsidR="00656E9E">
        <w:rPr>
          <w:rFonts w:eastAsia="Times New Roman" w:cs="Arial"/>
          <w:color w:val="000000"/>
          <w:lang w:eastAsia="tr-TR"/>
        </w:rPr>
        <w:t xml:space="preserve">20 </w:t>
      </w:r>
      <w:r w:rsidRPr="00246AFC">
        <w:rPr>
          <w:rFonts w:cs="Arial"/>
        </w:rPr>
        <w:t xml:space="preserve">yılı dönem net karı </w:t>
      </w:r>
      <w:r w:rsidRPr="00246AFC">
        <w:rPr>
          <w:rFonts w:eastAsia="Times New Roman" w:cs="Arial"/>
          <w:color w:val="000000"/>
          <w:lang w:eastAsia="tr-TR"/>
        </w:rPr>
        <w:t xml:space="preserve">8000 TL’ dır. </w:t>
      </w:r>
      <w:r w:rsidRPr="00246AFC">
        <w:rPr>
          <w:rFonts w:cs="Arial"/>
        </w:rPr>
        <w:t xml:space="preserve">Ortak </w:t>
      </w:r>
      <w:r w:rsidRPr="00246AFC">
        <w:rPr>
          <w:rFonts w:eastAsia="Times New Roman" w:cs="Arial"/>
          <w:color w:val="000000"/>
          <w:lang w:eastAsia="tr-TR"/>
        </w:rPr>
        <w:t xml:space="preserve">Metin OKUR </w:t>
      </w:r>
      <w:r w:rsidRPr="00246AFC">
        <w:rPr>
          <w:rFonts w:cs="Arial"/>
        </w:rPr>
        <w:t>ve ortak Murat KARA’ nın kar payları 25.04.20</w:t>
      </w:r>
      <w:r w:rsidR="00656E9E">
        <w:rPr>
          <w:rFonts w:cs="Arial"/>
        </w:rPr>
        <w:t>21</w:t>
      </w:r>
      <w:r w:rsidRPr="00246AFC">
        <w:rPr>
          <w:rFonts w:cs="Arial"/>
        </w:rPr>
        <w:t xml:space="preserve"> tarihinde sözleşme gereği eşit dağıtılacaktır. Ortaklar kar paylarını aynı tarihte peşin olarak tahsil etmişlerdir. </w:t>
      </w:r>
    </w:p>
    <w:tbl>
      <w:tblPr>
        <w:tblStyle w:val="TabloKlavuzu"/>
        <w:tblW w:w="0" w:type="auto"/>
        <w:jc w:val="center"/>
        <w:tblLook w:val="04A0" w:firstRow="1" w:lastRow="0" w:firstColumn="1" w:lastColumn="0" w:noHBand="0" w:noVBand="1"/>
      </w:tblPr>
      <w:tblGrid>
        <w:gridCol w:w="4535"/>
        <w:gridCol w:w="964"/>
        <w:gridCol w:w="964"/>
      </w:tblGrid>
      <w:tr w:rsidR="00100A8C" w14:paraId="35209405" w14:textId="77777777" w:rsidTr="00246AFC">
        <w:trPr>
          <w:jc w:val="center"/>
        </w:trPr>
        <w:tc>
          <w:tcPr>
            <w:tcW w:w="4535" w:type="dxa"/>
            <w:vAlign w:val="bottom"/>
          </w:tcPr>
          <w:p w14:paraId="1BADABF9" w14:textId="20D8C917" w:rsidR="00100A8C" w:rsidRPr="00420F5D" w:rsidRDefault="00100A8C" w:rsidP="00100A8C">
            <w:pPr>
              <w:jc w:val="center"/>
              <w:rPr>
                <w:rFonts w:eastAsia="Times New Roman" w:cs="Times New Roman"/>
                <w:color w:val="000000"/>
                <w:lang w:eastAsia="tr-TR"/>
              </w:rPr>
            </w:pPr>
            <w:r>
              <w:rPr>
                <w:rFonts w:eastAsia="Times New Roman" w:cs="Times New Roman"/>
                <w:color w:val="000000"/>
                <w:lang w:eastAsia="tr-TR"/>
              </w:rPr>
              <w:t>25.04.20</w:t>
            </w:r>
            <w:r w:rsidR="00656E9E">
              <w:rPr>
                <w:rFonts w:eastAsia="Times New Roman" w:cs="Times New Roman"/>
                <w:color w:val="000000"/>
                <w:lang w:eastAsia="tr-TR"/>
              </w:rPr>
              <w:t>21</w:t>
            </w:r>
          </w:p>
        </w:tc>
        <w:tc>
          <w:tcPr>
            <w:tcW w:w="964" w:type="dxa"/>
          </w:tcPr>
          <w:p w14:paraId="70AB1D29" w14:textId="77777777" w:rsidR="00100A8C" w:rsidRPr="00D263AD" w:rsidRDefault="00100A8C" w:rsidP="000352D2">
            <w:pPr>
              <w:jc w:val="center"/>
              <w:rPr>
                <w:rFonts w:eastAsia="Times New Roman" w:cs="Times New Roman"/>
                <w:b/>
                <w:color w:val="000000"/>
                <w:lang w:eastAsia="tr-TR"/>
              </w:rPr>
            </w:pPr>
            <w:r w:rsidRPr="00D263AD">
              <w:rPr>
                <w:rFonts w:eastAsia="Times New Roman" w:cs="Times New Roman"/>
                <w:b/>
                <w:color w:val="000000"/>
                <w:lang w:eastAsia="tr-TR"/>
              </w:rPr>
              <w:t>B</w:t>
            </w:r>
          </w:p>
        </w:tc>
        <w:tc>
          <w:tcPr>
            <w:tcW w:w="964" w:type="dxa"/>
            <w:vAlign w:val="bottom"/>
          </w:tcPr>
          <w:p w14:paraId="6F8AA674" w14:textId="77777777" w:rsidR="00100A8C" w:rsidRPr="00D263AD" w:rsidRDefault="00100A8C" w:rsidP="000352D2">
            <w:pPr>
              <w:jc w:val="center"/>
              <w:rPr>
                <w:rFonts w:eastAsia="Times New Roman" w:cs="Arial"/>
                <w:b/>
                <w:lang w:eastAsia="tr-TR"/>
              </w:rPr>
            </w:pPr>
            <w:r w:rsidRPr="00D263AD">
              <w:rPr>
                <w:rFonts w:eastAsia="Times New Roman" w:cs="Arial"/>
                <w:b/>
                <w:lang w:eastAsia="tr-TR"/>
              </w:rPr>
              <w:t>A</w:t>
            </w:r>
          </w:p>
        </w:tc>
      </w:tr>
      <w:tr w:rsidR="00100A8C" w14:paraId="28A3587A" w14:textId="77777777" w:rsidTr="00D27B5E">
        <w:trPr>
          <w:jc w:val="center"/>
        </w:trPr>
        <w:tc>
          <w:tcPr>
            <w:tcW w:w="4535" w:type="dxa"/>
            <w:vAlign w:val="bottom"/>
          </w:tcPr>
          <w:p w14:paraId="3DDB629A" w14:textId="77777777" w:rsidR="00100A8C" w:rsidRDefault="00100A8C" w:rsidP="000352D2">
            <w:pPr>
              <w:rPr>
                <w:rFonts w:eastAsia="Times New Roman" w:cs="Times New Roman"/>
                <w:color w:val="000000"/>
                <w:lang w:eastAsia="tr-TR"/>
              </w:rPr>
            </w:pPr>
            <w:r w:rsidRPr="00420F5D">
              <w:rPr>
                <w:rFonts w:eastAsia="Times New Roman" w:cs="Times New Roman"/>
                <w:color w:val="000000"/>
                <w:lang w:eastAsia="tr-TR"/>
              </w:rPr>
              <w:t>570 GEÇMİŞ YILLAR KARI HS.</w:t>
            </w:r>
          </w:p>
          <w:p w14:paraId="24627F2B" w14:textId="77777777" w:rsidR="00100A8C" w:rsidRPr="00100A8C" w:rsidRDefault="00100A8C" w:rsidP="000352D2">
            <w:pPr>
              <w:rPr>
                <w:rFonts w:eastAsia="Times New Roman" w:cs="Times New Roman"/>
                <w:color w:val="000000"/>
                <w:u w:val="single"/>
                <w:lang w:eastAsia="tr-TR"/>
              </w:rPr>
            </w:pPr>
            <w:r>
              <w:rPr>
                <w:rFonts w:eastAsia="Times New Roman" w:cs="Times New Roman"/>
                <w:color w:val="000000"/>
                <w:lang w:eastAsia="tr-TR"/>
              </w:rPr>
              <w:t xml:space="preserve">                            </w:t>
            </w:r>
            <w:r w:rsidRPr="00100A8C">
              <w:rPr>
                <w:rFonts w:eastAsia="Times New Roman" w:cs="Times New Roman"/>
                <w:color w:val="000000"/>
                <w:u w:val="single"/>
                <w:lang w:eastAsia="tr-TR"/>
              </w:rPr>
              <w:t>331 ORTAKLARA BORÇLAR HS.</w:t>
            </w:r>
          </w:p>
          <w:p w14:paraId="71B56A90" w14:textId="77777777" w:rsidR="00100A8C" w:rsidRPr="00100A8C" w:rsidRDefault="00100A8C" w:rsidP="000352D2">
            <w:pPr>
              <w:rPr>
                <w:rFonts w:eastAsia="Times New Roman" w:cs="Times New Roman"/>
                <w:color w:val="000000"/>
                <w:sz w:val="21"/>
                <w:szCs w:val="21"/>
                <w:lang w:eastAsia="tr-TR"/>
              </w:rPr>
            </w:pPr>
            <w:r>
              <w:rPr>
                <w:rFonts w:eastAsia="Times New Roman" w:cs="Times New Roman"/>
                <w:color w:val="000000"/>
                <w:lang w:eastAsia="tr-TR"/>
              </w:rPr>
              <w:t xml:space="preserve">                            </w:t>
            </w:r>
            <w:r w:rsidRPr="00100A8C">
              <w:rPr>
                <w:rFonts w:eastAsia="Times New Roman" w:cs="Times New Roman"/>
                <w:color w:val="000000"/>
                <w:sz w:val="21"/>
                <w:szCs w:val="21"/>
                <w:lang w:eastAsia="tr-TR"/>
              </w:rPr>
              <w:t>-331.01 M. Okur:4000 TL</w:t>
            </w:r>
          </w:p>
          <w:p w14:paraId="57C5FD43" w14:textId="77777777" w:rsidR="00100A8C" w:rsidRPr="00100A8C" w:rsidRDefault="00100A8C" w:rsidP="000352D2">
            <w:pPr>
              <w:rPr>
                <w:rFonts w:eastAsia="Times New Roman" w:cs="Times New Roman"/>
                <w:color w:val="000000"/>
                <w:sz w:val="21"/>
                <w:szCs w:val="21"/>
                <w:lang w:eastAsia="tr-TR"/>
              </w:rPr>
            </w:pPr>
            <w:r w:rsidRPr="00100A8C">
              <w:rPr>
                <w:rFonts w:eastAsia="Times New Roman" w:cs="Times New Roman"/>
                <w:color w:val="000000"/>
                <w:sz w:val="21"/>
                <w:szCs w:val="21"/>
                <w:lang w:eastAsia="tr-TR"/>
              </w:rPr>
              <w:t xml:space="preserve">                             -331.02 M. Kara:4000 TL</w:t>
            </w:r>
          </w:p>
          <w:p w14:paraId="6191E35B" w14:textId="77777777" w:rsidR="00100A8C" w:rsidRPr="00246AFC" w:rsidRDefault="00100A8C" w:rsidP="000352D2">
            <w:pPr>
              <w:rPr>
                <w:rFonts w:eastAsia="Times New Roman" w:cs="Times New Roman"/>
                <w:color w:val="000000"/>
                <w:sz w:val="21"/>
                <w:szCs w:val="21"/>
                <w:lang w:eastAsia="tr-TR"/>
              </w:rPr>
            </w:pPr>
            <w:r w:rsidRPr="00246AFC">
              <w:rPr>
                <w:rFonts w:eastAsia="Times New Roman" w:cs="Arial"/>
                <w:sz w:val="21"/>
                <w:szCs w:val="21"/>
                <w:lang w:eastAsia="tr-TR"/>
              </w:rPr>
              <w:t xml:space="preserve">2017 yılı karının </w:t>
            </w:r>
            <w:r w:rsidR="00246AFC" w:rsidRPr="00246AFC">
              <w:rPr>
                <w:rFonts w:eastAsia="Times New Roman" w:cs="Arial"/>
                <w:sz w:val="21"/>
                <w:szCs w:val="21"/>
                <w:lang w:eastAsia="tr-TR"/>
              </w:rPr>
              <w:t>o</w:t>
            </w:r>
            <w:r w:rsidRPr="00246AFC">
              <w:rPr>
                <w:rFonts w:eastAsia="Times New Roman" w:cs="Arial"/>
                <w:sz w:val="21"/>
                <w:szCs w:val="21"/>
                <w:lang w:eastAsia="tr-TR"/>
              </w:rPr>
              <w:t xml:space="preserve">rtak </w:t>
            </w:r>
            <w:r w:rsidR="00246AFC" w:rsidRPr="00246AFC">
              <w:rPr>
                <w:rFonts w:eastAsia="Times New Roman" w:cs="Arial"/>
                <w:sz w:val="21"/>
                <w:szCs w:val="21"/>
                <w:lang w:eastAsia="tr-TR"/>
              </w:rPr>
              <w:t>hesapların</w:t>
            </w:r>
            <w:r w:rsidRPr="00246AFC">
              <w:rPr>
                <w:rFonts w:eastAsia="Times New Roman" w:cs="Arial"/>
                <w:sz w:val="21"/>
                <w:szCs w:val="21"/>
                <w:lang w:eastAsia="tr-TR"/>
              </w:rPr>
              <w:t xml:space="preserve">a </w:t>
            </w:r>
            <w:r w:rsidR="00246AFC" w:rsidRPr="00246AFC">
              <w:rPr>
                <w:rFonts w:eastAsia="Times New Roman" w:cs="Arial"/>
                <w:sz w:val="21"/>
                <w:szCs w:val="21"/>
                <w:lang w:eastAsia="tr-TR"/>
              </w:rPr>
              <w:t>devri</w:t>
            </w:r>
          </w:p>
        </w:tc>
        <w:tc>
          <w:tcPr>
            <w:tcW w:w="964" w:type="dxa"/>
          </w:tcPr>
          <w:p w14:paraId="34CC091A" w14:textId="77777777" w:rsidR="00100A8C" w:rsidRPr="00420F5D" w:rsidRDefault="00100A8C" w:rsidP="000352D2">
            <w:pPr>
              <w:jc w:val="right"/>
              <w:rPr>
                <w:rFonts w:eastAsia="Times New Roman" w:cs="Times New Roman"/>
                <w:color w:val="000000"/>
                <w:lang w:eastAsia="tr-TR"/>
              </w:rPr>
            </w:pPr>
            <w:r>
              <w:rPr>
                <w:rFonts w:eastAsia="Times New Roman" w:cs="Times New Roman"/>
                <w:color w:val="000000"/>
                <w:lang w:eastAsia="tr-TR"/>
              </w:rPr>
              <w:t>8000</w:t>
            </w:r>
          </w:p>
        </w:tc>
        <w:tc>
          <w:tcPr>
            <w:tcW w:w="964" w:type="dxa"/>
          </w:tcPr>
          <w:p w14:paraId="12860BA1" w14:textId="77777777" w:rsidR="00100A8C" w:rsidRDefault="00100A8C" w:rsidP="00D27B5E">
            <w:pPr>
              <w:jc w:val="right"/>
              <w:rPr>
                <w:rFonts w:eastAsia="Times New Roman" w:cs="Arial"/>
                <w:lang w:eastAsia="tr-TR"/>
              </w:rPr>
            </w:pPr>
          </w:p>
          <w:p w14:paraId="3B78E985" w14:textId="77777777" w:rsidR="00100A8C" w:rsidRDefault="00100A8C" w:rsidP="00D27B5E">
            <w:pPr>
              <w:jc w:val="right"/>
              <w:rPr>
                <w:rFonts w:eastAsia="Times New Roman" w:cs="Arial"/>
                <w:lang w:eastAsia="tr-TR"/>
              </w:rPr>
            </w:pPr>
            <w:r>
              <w:rPr>
                <w:rFonts w:eastAsia="Times New Roman" w:cs="Arial"/>
                <w:lang w:eastAsia="tr-TR"/>
              </w:rPr>
              <w:t>8000</w:t>
            </w:r>
          </w:p>
        </w:tc>
      </w:tr>
      <w:tr w:rsidR="00100A8C" w14:paraId="4CAC128C" w14:textId="77777777" w:rsidTr="00D27B5E">
        <w:trPr>
          <w:jc w:val="center"/>
        </w:trPr>
        <w:tc>
          <w:tcPr>
            <w:tcW w:w="4535" w:type="dxa"/>
            <w:vAlign w:val="bottom"/>
          </w:tcPr>
          <w:p w14:paraId="1D860CE6" w14:textId="77777777" w:rsidR="00100A8C" w:rsidRPr="00D27B5E" w:rsidRDefault="00100A8C" w:rsidP="000352D2">
            <w:pPr>
              <w:rPr>
                <w:rFonts w:eastAsia="Times New Roman" w:cs="Times New Roman"/>
                <w:color w:val="000000"/>
                <w:u w:val="single"/>
                <w:lang w:eastAsia="tr-TR"/>
              </w:rPr>
            </w:pPr>
            <w:r w:rsidRPr="00D27B5E">
              <w:rPr>
                <w:rFonts w:eastAsia="Times New Roman" w:cs="Times New Roman"/>
                <w:color w:val="000000"/>
                <w:u w:val="single"/>
                <w:lang w:eastAsia="tr-TR"/>
              </w:rPr>
              <w:t>331 ORTAKLARA BORÇLAR HS.</w:t>
            </w:r>
          </w:p>
          <w:p w14:paraId="3AA99F75" w14:textId="77777777" w:rsidR="00100A8C" w:rsidRPr="00246AFC" w:rsidRDefault="00100A8C" w:rsidP="00100A8C">
            <w:pPr>
              <w:rPr>
                <w:rFonts w:eastAsia="Times New Roman" w:cs="Times New Roman"/>
                <w:color w:val="000000"/>
                <w:sz w:val="21"/>
                <w:szCs w:val="21"/>
                <w:lang w:eastAsia="tr-TR"/>
              </w:rPr>
            </w:pPr>
            <w:r w:rsidRPr="00246AFC">
              <w:rPr>
                <w:rFonts w:eastAsia="Times New Roman" w:cs="Times New Roman"/>
                <w:color w:val="000000"/>
                <w:sz w:val="21"/>
                <w:szCs w:val="21"/>
                <w:lang w:eastAsia="tr-TR"/>
              </w:rPr>
              <w:t>-331.01 M. Okur:4000 TL</w:t>
            </w:r>
          </w:p>
          <w:p w14:paraId="1857256C" w14:textId="77777777" w:rsidR="00100A8C" w:rsidRPr="00246AFC" w:rsidRDefault="00100A8C" w:rsidP="00100A8C">
            <w:pPr>
              <w:rPr>
                <w:rFonts w:eastAsia="Times New Roman" w:cs="Times New Roman"/>
                <w:color w:val="000000"/>
                <w:sz w:val="21"/>
                <w:szCs w:val="21"/>
                <w:lang w:eastAsia="tr-TR"/>
              </w:rPr>
            </w:pPr>
            <w:r w:rsidRPr="00246AFC">
              <w:rPr>
                <w:rFonts w:eastAsia="Times New Roman" w:cs="Times New Roman"/>
                <w:color w:val="000000"/>
                <w:sz w:val="21"/>
                <w:szCs w:val="21"/>
                <w:lang w:eastAsia="tr-TR"/>
              </w:rPr>
              <w:t>-331.02 M. Kara:4000 TL</w:t>
            </w:r>
          </w:p>
          <w:p w14:paraId="62435282" w14:textId="77777777" w:rsidR="00100A8C" w:rsidRDefault="00100A8C" w:rsidP="000352D2">
            <w:pPr>
              <w:rPr>
                <w:rFonts w:eastAsia="Times New Roman" w:cs="Times New Roman"/>
                <w:color w:val="000000"/>
                <w:lang w:eastAsia="tr-TR"/>
              </w:rPr>
            </w:pPr>
            <w:r>
              <w:rPr>
                <w:rFonts w:eastAsia="Times New Roman" w:cs="Times New Roman"/>
                <w:color w:val="000000"/>
                <w:lang w:eastAsia="tr-TR"/>
              </w:rPr>
              <w:t xml:space="preserve">                       </w:t>
            </w:r>
            <w:r w:rsidR="00246AFC">
              <w:rPr>
                <w:rFonts w:eastAsia="Times New Roman" w:cs="Times New Roman"/>
                <w:color w:val="000000"/>
                <w:lang w:eastAsia="tr-TR"/>
              </w:rPr>
              <w:t xml:space="preserve">     </w:t>
            </w:r>
            <w:r>
              <w:rPr>
                <w:rFonts w:eastAsia="Times New Roman" w:cs="Times New Roman"/>
                <w:color w:val="000000"/>
                <w:lang w:eastAsia="tr-TR"/>
              </w:rPr>
              <w:t>10</w:t>
            </w:r>
            <w:r w:rsidR="00246AFC">
              <w:rPr>
                <w:rFonts w:eastAsia="Times New Roman" w:cs="Times New Roman"/>
                <w:color w:val="000000"/>
                <w:lang w:eastAsia="tr-TR"/>
              </w:rPr>
              <w:t>0 KAS</w:t>
            </w:r>
            <w:r>
              <w:rPr>
                <w:rFonts w:eastAsia="Times New Roman" w:cs="Times New Roman"/>
                <w:color w:val="000000"/>
                <w:lang w:eastAsia="tr-TR"/>
              </w:rPr>
              <w:t>A HS</w:t>
            </w:r>
          </w:p>
          <w:p w14:paraId="4BC140DC" w14:textId="77777777" w:rsidR="00100A8C" w:rsidRPr="00246AFC" w:rsidRDefault="00246AFC" w:rsidP="000352D2">
            <w:pPr>
              <w:rPr>
                <w:rFonts w:cs="Arial"/>
                <w:sz w:val="21"/>
                <w:szCs w:val="21"/>
              </w:rPr>
            </w:pPr>
            <w:r w:rsidRPr="00246AFC">
              <w:rPr>
                <w:rFonts w:cs="Arial"/>
                <w:sz w:val="21"/>
                <w:szCs w:val="21"/>
              </w:rPr>
              <w:t xml:space="preserve">Ortaklara kar paylarının peşin ödenmesi </w:t>
            </w:r>
          </w:p>
        </w:tc>
        <w:tc>
          <w:tcPr>
            <w:tcW w:w="964" w:type="dxa"/>
          </w:tcPr>
          <w:p w14:paraId="4FE20685" w14:textId="77777777" w:rsidR="00100A8C" w:rsidRDefault="00100A8C" w:rsidP="000352D2">
            <w:pPr>
              <w:jc w:val="right"/>
              <w:rPr>
                <w:rFonts w:eastAsia="Times New Roman" w:cs="Times New Roman"/>
                <w:color w:val="000000"/>
                <w:lang w:eastAsia="tr-TR"/>
              </w:rPr>
            </w:pPr>
            <w:r>
              <w:rPr>
                <w:rFonts w:eastAsia="Times New Roman" w:cs="Times New Roman"/>
                <w:color w:val="000000"/>
                <w:lang w:eastAsia="tr-TR"/>
              </w:rPr>
              <w:t>8000</w:t>
            </w:r>
          </w:p>
        </w:tc>
        <w:tc>
          <w:tcPr>
            <w:tcW w:w="964" w:type="dxa"/>
            <w:vAlign w:val="center"/>
          </w:tcPr>
          <w:p w14:paraId="2D210AE9" w14:textId="77777777" w:rsidR="00D27B5E" w:rsidRDefault="00D27B5E" w:rsidP="00D27B5E">
            <w:pPr>
              <w:jc w:val="right"/>
              <w:rPr>
                <w:rFonts w:eastAsia="Times New Roman" w:cs="Arial"/>
                <w:lang w:eastAsia="tr-TR"/>
              </w:rPr>
            </w:pPr>
          </w:p>
          <w:p w14:paraId="67AC6A61" w14:textId="77777777" w:rsidR="00D27B5E" w:rsidRDefault="00D27B5E" w:rsidP="00D27B5E">
            <w:pPr>
              <w:jc w:val="right"/>
              <w:rPr>
                <w:rFonts w:eastAsia="Times New Roman" w:cs="Arial"/>
                <w:lang w:eastAsia="tr-TR"/>
              </w:rPr>
            </w:pPr>
          </w:p>
          <w:p w14:paraId="5C79EDFE" w14:textId="77777777" w:rsidR="00100A8C" w:rsidRDefault="00100A8C" w:rsidP="00D27B5E">
            <w:pPr>
              <w:jc w:val="right"/>
              <w:rPr>
                <w:rFonts w:eastAsia="Times New Roman" w:cs="Arial"/>
                <w:lang w:eastAsia="tr-TR"/>
              </w:rPr>
            </w:pPr>
            <w:r>
              <w:rPr>
                <w:rFonts w:eastAsia="Times New Roman" w:cs="Arial"/>
                <w:lang w:eastAsia="tr-TR"/>
              </w:rPr>
              <w:t>8000</w:t>
            </w:r>
          </w:p>
        </w:tc>
      </w:tr>
    </w:tbl>
    <w:p w14:paraId="00506692" w14:textId="77777777" w:rsidR="00E93B53" w:rsidRPr="00E93B53" w:rsidRDefault="00E93B53" w:rsidP="00420F5D">
      <w:pPr>
        <w:spacing w:after="0" w:line="240" w:lineRule="auto"/>
        <w:rPr>
          <w:rFonts w:ascii="Arial" w:eastAsia="Times New Roman" w:hAnsi="Arial" w:cs="Arial"/>
          <w:lang w:eastAsia="tr-TR"/>
        </w:rPr>
      </w:pPr>
    </w:p>
    <w:p w14:paraId="277B9D1F" w14:textId="77777777" w:rsidR="00246AFC" w:rsidRPr="00246AFC" w:rsidRDefault="00246AFC" w:rsidP="00246AFC">
      <w:pPr>
        <w:pStyle w:val="ListeParagraf"/>
        <w:numPr>
          <w:ilvl w:val="0"/>
          <w:numId w:val="6"/>
        </w:numPr>
        <w:spacing w:after="0" w:line="240" w:lineRule="auto"/>
        <w:rPr>
          <w:rFonts w:cs="Arial"/>
          <w:b/>
        </w:rPr>
      </w:pPr>
      <w:r w:rsidRPr="00420F5D">
        <w:rPr>
          <w:rFonts w:eastAsia="Times New Roman" w:cs="Arial"/>
          <w:b/>
          <w:bCs/>
          <w:lang w:eastAsia="tr-TR"/>
        </w:rPr>
        <w:t xml:space="preserve">Kârın </w:t>
      </w:r>
      <w:r w:rsidRPr="00246AFC">
        <w:rPr>
          <w:rFonts w:cs="Arial"/>
          <w:b/>
        </w:rPr>
        <w:t>Sermaye Payları İle Orantılı Dağıtım</w:t>
      </w:r>
      <w:r>
        <w:rPr>
          <w:rFonts w:cs="Arial"/>
          <w:b/>
        </w:rPr>
        <w:t>ı</w:t>
      </w:r>
      <w:r w:rsidRPr="00246AFC">
        <w:rPr>
          <w:rFonts w:cs="Arial"/>
          <w:b/>
        </w:rPr>
        <w:t xml:space="preserve"> </w:t>
      </w:r>
    </w:p>
    <w:p w14:paraId="4C477CF0" w14:textId="267F6552" w:rsidR="00EE6040" w:rsidRPr="00EE6040" w:rsidRDefault="00E93B53" w:rsidP="00EE6040">
      <w:pPr>
        <w:spacing w:after="0" w:line="240" w:lineRule="auto"/>
        <w:jc w:val="both"/>
        <w:rPr>
          <w:rFonts w:cs="Arial"/>
        </w:rPr>
      </w:pPr>
      <w:r w:rsidRPr="00EE6040">
        <w:rPr>
          <w:rFonts w:cs="Arial"/>
          <w:b/>
        </w:rPr>
        <w:t>Örnek:</w:t>
      </w:r>
      <w:r w:rsidRPr="00EE6040">
        <w:rPr>
          <w:rFonts w:cs="Arial"/>
        </w:rPr>
        <w:t xml:space="preserve"> Meral ARA</w:t>
      </w:r>
      <w:r w:rsidR="00EE6040" w:rsidRPr="00EE6040">
        <w:rPr>
          <w:rFonts w:cs="Arial"/>
        </w:rPr>
        <w:t>S</w:t>
      </w:r>
      <w:r w:rsidRPr="00EE6040">
        <w:rPr>
          <w:rFonts w:cs="Arial"/>
        </w:rPr>
        <w:t xml:space="preserve"> ve Ortağı Kolektif Şirketi 20</w:t>
      </w:r>
      <w:r w:rsidR="00656E9E">
        <w:rPr>
          <w:rFonts w:cs="Arial"/>
        </w:rPr>
        <w:t>20</w:t>
      </w:r>
      <w:r w:rsidRPr="00EE6040">
        <w:rPr>
          <w:rFonts w:cs="Arial"/>
        </w:rPr>
        <w:t xml:space="preserve"> yılında </w:t>
      </w:r>
      <w:r w:rsidR="00EE6040" w:rsidRPr="00EE6040">
        <w:rPr>
          <w:rFonts w:cs="Arial"/>
        </w:rPr>
        <w:t>7</w:t>
      </w:r>
      <w:r w:rsidRPr="00EE6040">
        <w:rPr>
          <w:rFonts w:cs="Arial"/>
        </w:rPr>
        <w:t xml:space="preserve">000 TL kar elde etmiştir. Sözleşmeye göre kar ortaklara sermaye payları ile orantılı olarak dağıtılacaktır. </w:t>
      </w:r>
      <w:r w:rsidR="00EE6040" w:rsidRPr="00EE6040">
        <w:rPr>
          <w:rFonts w:cs="Arial"/>
        </w:rPr>
        <w:t>Ortakların kar payları 25.04.20</w:t>
      </w:r>
      <w:r w:rsidR="00656E9E">
        <w:rPr>
          <w:rFonts w:cs="Arial"/>
        </w:rPr>
        <w:t>21</w:t>
      </w:r>
      <w:r w:rsidR="00EE6040" w:rsidRPr="00EE6040">
        <w:rPr>
          <w:rFonts w:cs="Arial"/>
        </w:rPr>
        <w:t xml:space="preserve"> tarihinde çek ile ödenmiştir. </w:t>
      </w:r>
    </w:p>
    <w:p w14:paraId="6D90E0C5" w14:textId="77777777" w:rsidR="00EE6040" w:rsidRPr="00EE6040" w:rsidRDefault="00E93B53" w:rsidP="00420F5D">
      <w:pPr>
        <w:spacing w:after="0" w:line="240" w:lineRule="auto"/>
        <w:rPr>
          <w:rFonts w:cs="Arial"/>
        </w:rPr>
      </w:pPr>
      <w:r w:rsidRPr="00EE6040">
        <w:rPr>
          <w:rFonts w:cs="Arial"/>
        </w:rPr>
        <w:t xml:space="preserve">Ortakların sermaye payları şöyledir: </w:t>
      </w:r>
    </w:p>
    <w:p w14:paraId="6A0BE0BF" w14:textId="77777777" w:rsidR="00EE6040" w:rsidRPr="00EE6040" w:rsidRDefault="00E93B53" w:rsidP="00420F5D">
      <w:pPr>
        <w:spacing w:after="0" w:line="240" w:lineRule="auto"/>
        <w:rPr>
          <w:rFonts w:cs="Arial"/>
        </w:rPr>
      </w:pPr>
      <w:r w:rsidRPr="00EE6040">
        <w:rPr>
          <w:rFonts w:cs="Arial"/>
        </w:rPr>
        <w:t>Meral AR</w:t>
      </w:r>
      <w:r w:rsidR="00EE6040" w:rsidRPr="00EE6040">
        <w:rPr>
          <w:rFonts w:cs="Arial"/>
        </w:rPr>
        <w:t>A</w:t>
      </w:r>
      <w:r w:rsidRPr="00EE6040">
        <w:rPr>
          <w:rFonts w:cs="Arial"/>
        </w:rPr>
        <w:t xml:space="preserve">S </w:t>
      </w:r>
      <w:r w:rsidR="00EE6040" w:rsidRPr="00EE6040">
        <w:rPr>
          <w:rFonts w:cs="Arial"/>
        </w:rPr>
        <w:tab/>
      </w:r>
      <w:r w:rsidR="00EE6040" w:rsidRPr="00EE6040">
        <w:rPr>
          <w:rFonts w:cs="Arial"/>
        </w:rPr>
        <w:tab/>
      </w:r>
      <w:r w:rsidRPr="00EE6040">
        <w:rPr>
          <w:rFonts w:cs="Arial"/>
        </w:rPr>
        <w:t>:</w:t>
      </w:r>
      <w:r w:rsidR="00EE6040" w:rsidRPr="00EE6040">
        <w:rPr>
          <w:rFonts w:cs="Arial"/>
        </w:rPr>
        <w:t xml:space="preserve"> 8</w:t>
      </w:r>
      <w:r w:rsidRPr="00EE6040">
        <w:rPr>
          <w:rFonts w:cs="Arial"/>
        </w:rPr>
        <w:t xml:space="preserve">0000 TL </w:t>
      </w:r>
    </w:p>
    <w:p w14:paraId="64B9F0E7" w14:textId="77777777" w:rsidR="00EE6040" w:rsidRPr="00041856" w:rsidRDefault="00E93B53" w:rsidP="00420F5D">
      <w:pPr>
        <w:spacing w:after="0" w:line="240" w:lineRule="auto"/>
        <w:rPr>
          <w:rFonts w:cs="Arial"/>
          <w:u w:val="single"/>
        </w:rPr>
      </w:pPr>
      <w:r w:rsidRPr="00EE6040">
        <w:rPr>
          <w:rFonts w:cs="Arial"/>
        </w:rPr>
        <w:t>Leyla YUR</w:t>
      </w:r>
      <w:r w:rsidR="00EE6040" w:rsidRPr="00EE6040">
        <w:rPr>
          <w:rFonts w:cs="Arial"/>
        </w:rPr>
        <w:t>T</w:t>
      </w:r>
      <w:r w:rsidR="00EE6040" w:rsidRPr="00EE6040">
        <w:rPr>
          <w:rFonts w:cs="Arial"/>
        </w:rPr>
        <w:tab/>
      </w:r>
      <w:r w:rsidR="00EE6040" w:rsidRPr="00EE6040">
        <w:rPr>
          <w:rFonts w:cs="Arial"/>
        </w:rPr>
        <w:tab/>
        <w:t>:</w:t>
      </w:r>
      <w:r w:rsidRPr="00EE6040">
        <w:rPr>
          <w:rFonts w:cs="Arial"/>
        </w:rPr>
        <w:t xml:space="preserve"> </w:t>
      </w:r>
      <w:r w:rsidR="00EE6040" w:rsidRPr="00041856">
        <w:rPr>
          <w:rFonts w:cs="Arial"/>
          <w:u w:val="single"/>
        </w:rPr>
        <w:t>6</w:t>
      </w:r>
      <w:r w:rsidRPr="00041856">
        <w:rPr>
          <w:rFonts w:cs="Arial"/>
          <w:u w:val="single"/>
        </w:rPr>
        <w:t>0</w:t>
      </w:r>
      <w:r w:rsidR="00EE6040" w:rsidRPr="00041856">
        <w:rPr>
          <w:rFonts w:cs="Arial"/>
          <w:u w:val="single"/>
        </w:rPr>
        <w:t>00</w:t>
      </w:r>
      <w:r w:rsidRPr="00041856">
        <w:rPr>
          <w:rFonts w:cs="Arial"/>
          <w:u w:val="single"/>
        </w:rPr>
        <w:t xml:space="preserve">0 TL </w:t>
      </w:r>
    </w:p>
    <w:p w14:paraId="4C5BAEE0" w14:textId="77777777" w:rsidR="00EE6040" w:rsidRPr="00A37660" w:rsidRDefault="00E93B53" w:rsidP="00420F5D">
      <w:pPr>
        <w:spacing w:after="0" w:line="240" w:lineRule="auto"/>
        <w:rPr>
          <w:rFonts w:cs="Arial"/>
          <w:b/>
        </w:rPr>
      </w:pPr>
      <w:r w:rsidRPr="00A37660">
        <w:rPr>
          <w:rFonts w:cs="Arial"/>
          <w:b/>
        </w:rPr>
        <w:t xml:space="preserve">Toplam </w:t>
      </w:r>
      <w:r w:rsidR="00EE6040" w:rsidRPr="00A37660">
        <w:rPr>
          <w:rFonts w:cs="Arial"/>
          <w:b/>
        </w:rPr>
        <w:tab/>
      </w:r>
      <w:r w:rsidR="00EE6040" w:rsidRPr="00A37660">
        <w:rPr>
          <w:rFonts w:cs="Arial"/>
          <w:b/>
        </w:rPr>
        <w:tab/>
      </w:r>
      <w:r w:rsidRPr="00A37660">
        <w:rPr>
          <w:rFonts w:cs="Arial"/>
          <w:b/>
        </w:rPr>
        <w:t>:1</w:t>
      </w:r>
      <w:r w:rsidR="00EE6040" w:rsidRPr="00A37660">
        <w:rPr>
          <w:rFonts w:cs="Arial"/>
          <w:b/>
        </w:rPr>
        <w:t>40</w:t>
      </w:r>
      <w:r w:rsidRPr="00A37660">
        <w:rPr>
          <w:rFonts w:cs="Arial"/>
          <w:b/>
        </w:rPr>
        <w:t>000</w:t>
      </w:r>
      <w:r w:rsidR="00EE6040" w:rsidRPr="00A37660">
        <w:rPr>
          <w:rFonts w:cs="Arial"/>
          <w:b/>
        </w:rPr>
        <w:t xml:space="preserve"> </w:t>
      </w:r>
      <w:r w:rsidRPr="00A37660">
        <w:rPr>
          <w:rFonts w:cs="Arial"/>
          <w:b/>
        </w:rPr>
        <w:t xml:space="preserve">TL </w:t>
      </w:r>
    </w:p>
    <w:p w14:paraId="7450A2DC" w14:textId="77777777" w:rsidR="00EE6040" w:rsidRPr="00A2670C" w:rsidRDefault="00E93B53" w:rsidP="00041856">
      <w:pPr>
        <w:spacing w:before="120" w:after="0" w:line="240" w:lineRule="auto"/>
        <w:rPr>
          <w:rFonts w:cs="Arial"/>
          <w:b/>
        </w:rPr>
      </w:pPr>
      <w:r w:rsidRPr="00A2670C">
        <w:rPr>
          <w:rFonts w:cs="Arial"/>
          <w:b/>
        </w:rPr>
        <w:t xml:space="preserve">Ortakların sermaye tutarlarına göre kar payları </w:t>
      </w:r>
      <w:r w:rsidR="00472F67" w:rsidRPr="00A2670C">
        <w:rPr>
          <w:rFonts w:cs="Arial"/>
          <w:b/>
        </w:rPr>
        <w:t>şöyle</w:t>
      </w:r>
      <w:r w:rsidRPr="00A2670C">
        <w:rPr>
          <w:rFonts w:cs="Arial"/>
          <w:b/>
        </w:rPr>
        <w:t xml:space="preserve"> hesaplanır: </w:t>
      </w:r>
      <w:r w:rsidR="00472F67" w:rsidRPr="00041856">
        <w:rPr>
          <w:rFonts w:cs="Arial"/>
          <w:b/>
        </w:rPr>
        <w:t>Ortak Sermaye Payı x Kar</w:t>
      </w:r>
      <w:r w:rsidR="00041856" w:rsidRPr="00041856">
        <w:rPr>
          <w:rFonts w:cs="Arial"/>
          <w:b/>
        </w:rPr>
        <w:t xml:space="preserve"> /</w:t>
      </w:r>
      <w:r w:rsidR="00472F67" w:rsidRPr="00A2670C">
        <w:rPr>
          <w:rFonts w:cs="Arial"/>
          <w:b/>
        </w:rPr>
        <w:t xml:space="preserve"> </w:t>
      </w:r>
      <w:r w:rsidR="00041856" w:rsidRPr="00A2670C">
        <w:rPr>
          <w:rFonts w:cs="Arial"/>
          <w:b/>
        </w:rPr>
        <w:t>Toplam Sermaye</w:t>
      </w:r>
      <w:r w:rsidR="00472F67" w:rsidRPr="00A2670C">
        <w:rPr>
          <w:rFonts w:cs="Arial"/>
          <w:b/>
        </w:rPr>
        <w:t xml:space="preserve">                                                </w:t>
      </w:r>
    </w:p>
    <w:p w14:paraId="5484C9CE" w14:textId="77777777" w:rsidR="003B4FDE" w:rsidRDefault="003B4FDE" w:rsidP="00420F5D">
      <w:pPr>
        <w:spacing w:after="0" w:line="240" w:lineRule="auto"/>
        <w:rPr>
          <w:rFonts w:cs="Arial"/>
        </w:rPr>
      </w:pPr>
    </w:p>
    <w:p w14:paraId="053ED5A8" w14:textId="77777777" w:rsidR="00041856" w:rsidRDefault="00A37660" w:rsidP="00420F5D">
      <w:pPr>
        <w:spacing w:after="0" w:line="240" w:lineRule="auto"/>
        <w:rPr>
          <w:rFonts w:cs="Arial"/>
        </w:rPr>
      </w:pPr>
      <w:r>
        <w:rPr>
          <w:rFonts w:cs="Arial"/>
        </w:rPr>
        <w:t>*</w:t>
      </w:r>
      <w:r w:rsidR="00E93B53" w:rsidRPr="00EE6040">
        <w:rPr>
          <w:rFonts w:cs="Arial"/>
        </w:rPr>
        <w:t>Meral AR</w:t>
      </w:r>
      <w:r w:rsidR="00EE6040" w:rsidRPr="00EE6040">
        <w:rPr>
          <w:rFonts w:cs="Arial"/>
        </w:rPr>
        <w:t>A</w:t>
      </w:r>
      <w:r w:rsidR="00E93B53" w:rsidRPr="00EE6040">
        <w:rPr>
          <w:rFonts w:cs="Arial"/>
        </w:rPr>
        <w:t>S</w:t>
      </w:r>
      <w:r w:rsidR="00041856">
        <w:rPr>
          <w:rFonts w:cs="Arial"/>
        </w:rPr>
        <w:tab/>
      </w:r>
      <w:r w:rsidR="00E93B53" w:rsidRPr="00EE6040">
        <w:rPr>
          <w:rFonts w:cs="Arial"/>
        </w:rPr>
        <w:t xml:space="preserve">= </w:t>
      </w:r>
      <w:r w:rsidR="00472F67">
        <w:rPr>
          <w:rFonts w:cs="Arial"/>
        </w:rPr>
        <w:t>8</w:t>
      </w:r>
      <w:r w:rsidR="00E93B53" w:rsidRPr="00EE6040">
        <w:rPr>
          <w:rFonts w:cs="Arial"/>
        </w:rPr>
        <w:t>0000</w:t>
      </w:r>
      <w:r w:rsidR="00472F67">
        <w:rPr>
          <w:rFonts w:cs="Arial"/>
        </w:rPr>
        <w:t xml:space="preserve"> </w:t>
      </w:r>
      <w:r w:rsidR="00472F67" w:rsidRPr="00472F67">
        <w:rPr>
          <w:rFonts w:cs="Arial"/>
          <w:sz w:val="20"/>
          <w:szCs w:val="20"/>
        </w:rPr>
        <w:t>X</w:t>
      </w:r>
      <w:r w:rsidR="00E93B53" w:rsidRPr="00EE6040">
        <w:rPr>
          <w:rFonts w:cs="Arial"/>
        </w:rPr>
        <w:t xml:space="preserve"> </w:t>
      </w:r>
      <w:r w:rsidR="00472F67">
        <w:rPr>
          <w:rFonts w:cs="Arial"/>
        </w:rPr>
        <w:t>7</w:t>
      </w:r>
      <w:r w:rsidR="00E93B53" w:rsidRPr="00EE6040">
        <w:rPr>
          <w:rFonts w:cs="Arial"/>
        </w:rPr>
        <w:t>000</w:t>
      </w:r>
      <w:r w:rsidR="00472F67">
        <w:rPr>
          <w:rFonts w:cs="Arial"/>
        </w:rPr>
        <w:t>/1</w:t>
      </w:r>
      <w:r w:rsidR="00E93B53" w:rsidRPr="00EE6040">
        <w:rPr>
          <w:rFonts w:cs="Arial"/>
        </w:rPr>
        <w:t>40</w:t>
      </w:r>
      <w:r w:rsidR="00472F67">
        <w:rPr>
          <w:rFonts w:cs="Arial"/>
        </w:rPr>
        <w:t>0</w:t>
      </w:r>
      <w:r w:rsidR="00E93B53" w:rsidRPr="00EE6040">
        <w:rPr>
          <w:rFonts w:cs="Arial"/>
        </w:rPr>
        <w:t>00</w:t>
      </w:r>
      <w:r w:rsidR="00472F67">
        <w:rPr>
          <w:rFonts w:cs="Arial"/>
        </w:rPr>
        <w:t>=</w:t>
      </w:r>
      <w:r w:rsidR="00E93B53" w:rsidRPr="00EE6040">
        <w:rPr>
          <w:rFonts w:cs="Arial"/>
        </w:rPr>
        <w:t xml:space="preserve"> </w:t>
      </w:r>
      <w:r w:rsidR="00041856">
        <w:rPr>
          <w:rFonts w:cs="Arial"/>
        </w:rPr>
        <w:t xml:space="preserve"> </w:t>
      </w:r>
      <w:r w:rsidR="00472F67" w:rsidRPr="00472F67">
        <w:rPr>
          <w:rFonts w:cs="Arial"/>
          <w:u w:val="double"/>
        </w:rPr>
        <w:t>4000 TL</w:t>
      </w:r>
      <w:r w:rsidR="00472F67">
        <w:rPr>
          <w:rFonts w:cs="Arial"/>
        </w:rPr>
        <w:tab/>
      </w:r>
      <w:r w:rsidR="00472F67">
        <w:rPr>
          <w:rFonts w:cs="Arial"/>
        </w:rPr>
        <w:tab/>
      </w:r>
      <w:r w:rsidR="00472F67">
        <w:rPr>
          <w:rFonts w:cs="Arial"/>
        </w:rPr>
        <w:tab/>
      </w:r>
    </w:p>
    <w:p w14:paraId="56973E22" w14:textId="77777777" w:rsidR="00E93B53" w:rsidRPr="00472F67" w:rsidRDefault="00A37660" w:rsidP="00420F5D">
      <w:pPr>
        <w:spacing w:after="0" w:line="240" w:lineRule="auto"/>
        <w:rPr>
          <w:rFonts w:eastAsia="Times New Roman" w:cs="Arial"/>
          <w:u w:val="double"/>
          <w:lang w:eastAsia="tr-TR"/>
        </w:rPr>
      </w:pPr>
      <w:r>
        <w:rPr>
          <w:rFonts w:cs="Arial"/>
        </w:rPr>
        <w:t>*</w:t>
      </w:r>
      <w:r w:rsidR="00E93B53" w:rsidRPr="00EE6040">
        <w:rPr>
          <w:rFonts w:cs="Arial"/>
        </w:rPr>
        <w:t>Leyla YUR</w:t>
      </w:r>
      <w:r w:rsidR="00EE6040" w:rsidRPr="00EE6040">
        <w:rPr>
          <w:rFonts w:cs="Arial"/>
        </w:rPr>
        <w:t>T</w:t>
      </w:r>
      <w:r w:rsidR="00041856">
        <w:rPr>
          <w:rFonts w:cs="Arial"/>
        </w:rPr>
        <w:tab/>
      </w:r>
      <w:r w:rsidR="00E93B53" w:rsidRPr="00EE6040">
        <w:rPr>
          <w:rFonts w:cs="Arial"/>
        </w:rPr>
        <w:t xml:space="preserve">= </w:t>
      </w:r>
      <w:r w:rsidR="00472F67">
        <w:rPr>
          <w:rFonts w:cs="Arial"/>
        </w:rPr>
        <w:t>60</w:t>
      </w:r>
      <w:r w:rsidR="00E93B53" w:rsidRPr="00EE6040">
        <w:rPr>
          <w:rFonts w:cs="Arial"/>
        </w:rPr>
        <w:t xml:space="preserve">000 </w:t>
      </w:r>
      <w:r w:rsidR="00472F67">
        <w:rPr>
          <w:rFonts w:cs="Arial"/>
        </w:rPr>
        <w:t>x 7</w:t>
      </w:r>
      <w:r w:rsidR="00E93B53" w:rsidRPr="00EE6040">
        <w:rPr>
          <w:rFonts w:cs="Arial"/>
        </w:rPr>
        <w:t>000</w:t>
      </w:r>
      <w:r w:rsidR="00472F67">
        <w:rPr>
          <w:rFonts w:cs="Arial"/>
        </w:rPr>
        <w:t>/140000</w:t>
      </w:r>
      <w:r w:rsidR="00E93B53" w:rsidRPr="00EE6040">
        <w:rPr>
          <w:rFonts w:cs="Arial"/>
        </w:rPr>
        <w:t xml:space="preserve"> </w:t>
      </w:r>
      <w:r w:rsidR="00472F67">
        <w:rPr>
          <w:rFonts w:cs="Arial"/>
        </w:rPr>
        <w:t>=</w:t>
      </w:r>
      <w:r w:rsidR="00041856">
        <w:rPr>
          <w:rFonts w:cs="Arial"/>
        </w:rPr>
        <w:t xml:space="preserve"> </w:t>
      </w:r>
      <w:r w:rsidR="00472F67" w:rsidRPr="00472F67">
        <w:rPr>
          <w:rFonts w:cs="Arial"/>
          <w:u w:val="double"/>
        </w:rPr>
        <w:t>3000 TL</w:t>
      </w:r>
    </w:p>
    <w:p w14:paraId="03378FB9" w14:textId="77777777" w:rsidR="00E93B53" w:rsidRDefault="00E93B53" w:rsidP="00420F5D">
      <w:pPr>
        <w:spacing w:after="0" w:line="240" w:lineRule="auto"/>
        <w:rPr>
          <w:rFonts w:eastAsia="Times New Roman" w:cs="Arial"/>
          <w:lang w:eastAsia="tr-TR"/>
        </w:rPr>
      </w:pPr>
    </w:p>
    <w:p w14:paraId="059158DE" w14:textId="77777777" w:rsidR="00041856" w:rsidRDefault="00041856" w:rsidP="00420F5D">
      <w:pPr>
        <w:spacing w:after="0" w:line="240" w:lineRule="auto"/>
        <w:rPr>
          <w:rFonts w:eastAsia="Times New Roman" w:cs="Arial"/>
          <w:lang w:eastAsia="tr-TR"/>
        </w:rPr>
      </w:pPr>
    </w:p>
    <w:tbl>
      <w:tblPr>
        <w:tblStyle w:val="TabloKlavuzu"/>
        <w:tblW w:w="0" w:type="auto"/>
        <w:jc w:val="center"/>
        <w:tblLook w:val="04A0" w:firstRow="1" w:lastRow="0" w:firstColumn="1" w:lastColumn="0" w:noHBand="0" w:noVBand="1"/>
      </w:tblPr>
      <w:tblGrid>
        <w:gridCol w:w="4535"/>
        <w:gridCol w:w="964"/>
        <w:gridCol w:w="964"/>
      </w:tblGrid>
      <w:tr w:rsidR="00472F67" w14:paraId="345ED22C" w14:textId="77777777" w:rsidTr="00A37660">
        <w:trPr>
          <w:jc w:val="center"/>
        </w:trPr>
        <w:tc>
          <w:tcPr>
            <w:tcW w:w="4535" w:type="dxa"/>
            <w:vAlign w:val="bottom"/>
          </w:tcPr>
          <w:p w14:paraId="340AFA05" w14:textId="745C43DC" w:rsidR="00246AFC" w:rsidRPr="00420F5D" w:rsidRDefault="00472F67" w:rsidP="00472F67">
            <w:pPr>
              <w:jc w:val="center"/>
              <w:rPr>
                <w:rFonts w:eastAsia="Times New Roman" w:cs="Times New Roman"/>
                <w:color w:val="000000"/>
                <w:lang w:eastAsia="tr-TR"/>
              </w:rPr>
            </w:pPr>
            <w:r w:rsidRPr="00EE6040">
              <w:rPr>
                <w:rFonts w:cs="Arial"/>
              </w:rPr>
              <w:lastRenderedPageBreak/>
              <w:t>25.04.20</w:t>
            </w:r>
            <w:r w:rsidR="00656E9E">
              <w:rPr>
                <w:rFonts w:cs="Arial"/>
              </w:rPr>
              <w:t>21</w:t>
            </w:r>
          </w:p>
        </w:tc>
        <w:tc>
          <w:tcPr>
            <w:tcW w:w="964" w:type="dxa"/>
          </w:tcPr>
          <w:p w14:paraId="24265339" w14:textId="77777777" w:rsidR="00246AFC" w:rsidRPr="00D263AD" w:rsidRDefault="00246AFC" w:rsidP="000352D2">
            <w:pPr>
              <w:jc w:val="center"/>
              <w:rPr>
                <w:rFonts w:eastAsia="Times New Roman" w:cs="Times New Roman"/>
                <w:b/>
                <w:color w:val="000000"/>
                <w:lang w:eastAsia="tr-TR"/>
              </w:rPr>
            </w:pPr>
            <w:r w:rsidRPr="00D263AD">
              <w:rPr>
                <w:rFonts w:eastAsia="Times New Roman" w:cs="Times New Roman"/>
                <w:b/>
                <w:color w:val="000000"/>
                <w:lang w:eastAsia="tr-TR"/>
              </w:rPr>
              <w:t>B</w:t>
            </w:r>
          </w:p>
        </w:tc>
        <w:tc>
          <w:tcPr>
            <w:tcW w:w="964" w:type="dxa"/>
            <w:vAlign w:val="bottom"/>
          </w:tcPr>
          <w:p w14:paraId="6D536BE3" w14:textId="77777777" w:rsidR="00246AFC" w:rsidRPr="00D263AD" w:rsidRDefault="00246AFC" w:rsidP="000352D2">
            <w:pPr>
              <w:jc w:val="center"/>
              <w:rPr>
                <w:rFonts w:eastAsia="Times New Roman" w:cs="Arial"/>
                <w:b/>
                <w:lang w:eastAsia="tr-TR"/>
              </w:rPr>
            </w:pPr>
            <w:r w:rsidRPr="00D263AD">
              <w:rPr>
                <w:rFonts w:eastAsia="Times New Roman" w:cs="Arial"/>
                <w:b/>
                <w:lang w:eastAsia="tr-TR"/>
              </w:rPr>
              <w:t>A</w:t>
            </w:r>
          </w:p>
        </w:tc>
      </w:tr>
      <w:tr w:rsidR="00472F67" w14:paraId="4A6D7910" w14:textId="77777777" w:rsidTr="00A37660">
        <w:trPr>
          <w:jc w:val="center"/>
        </w:trPr>
        <w:tc>
          <w:tcPr>
            <w:tcW w:w="4535" w:type="dxa"/>
            <w:vAlign w:val="bottom"/>
          </w:tcPr>
          <w:p w14:paraId="34B1B707" w14:textId="77777777" w:rsidR="00246AFC" w:rsidRDefault="00246AFC" w:rsidP="000352D2">
            <w:pPr>
              <w:rPr>
                <w:rFonts w:eastAsia="Times New Roman" w:cs="Times New Roman"/>
                <w:color w:val="000000"/>
                <w:lang w:eastAsia="tr-TR"/>
              </w:rPr>
            </w:pPr>
            <w:r w:rsidRPr="00420F5D">
              <w:rPr>
                <w:rFonts w:eastAsia="Times New Roman" w:cs="Times New Roman"/>
                <w:color w:val="000000"/>
                <w:lang w:eastAsia="tr-TR"/>
              </w:rPr>
              <w:t>570 GEÇMİŞ YILLAR KARI HS.</w:t>
            </w:r>
          </w:p>
          <w:p w14:paraId="20C7679A" w14:textId="77777777" w:rsidR="00246AFC" w:rsidRPr="00CB2DC1" w:rsidRDefault="00246AFC" w:rsidP="000352D2">
            <w:pPr>
              <w:rPr>
                <w:rFonts w:eastAsia="Times New Roman" w:cs="Times New Roman"/>
                <w:color w:val="000000"/>
                <w:u w:val="single"/>
                <w:lang w:eastAsia="tr-TR"/>
              </w:rPr>
            </w:pPr>
            <w:r>
              <w:rPr>
                <w:rFonts w:eastAsia="Times New Roman" w:cs="Times New Roman"/>
                <w:color w:val="000000"/>
                <w:lang w:eastAsia="tr-TR"/>
              </w:rPr>
              <w:t xml:space="preserve">                            </w:t>
            </w:r>
            <w:r w:rsidRPr="00CB2DC1">
              <w:rPr>
                <w:rFonts w:eastAsia="Times New Roman" w:cs="Times New Roman"/>
                <w:color w:val="000000"/>
                <w:u w:val="single"/>
                <w:lang w:eastAsia="tr-TR"/>
              </w:rPr>
              <w:t>331 ORTAKLARA BORÇLAR HS.</w:t>
            </w:r>
          </w:p>
          <w:p w14:paraId="1CDE538B" w14:textId="77777777" w:rsidR="00246AFC" w:rsidRPr="00472F67" w:rsidRDefault="00246AFC" w:rsidP="000352D2">
            <w:pPr>
              <w:rPr>
                <w:rFonts w:eastAsia="Times New Roman" w:cs="Times New Roman"/>
                <w:color w:val="000000"/>
                <w:sz w:val="21"/>
                <w:szCs w:val="21"/>
                <w:lang w:eastAsia="tr-TR"/>
              </w:rPr>
            </w:pPr>
            <w:r>
              <w:rPr>
                <w:rFonts w:eastAsia="Times New Roman" w:cs="Times New Roman"/>
                <w:color w:val="000000"/>
                <w:lang w:eastAsia="tr-TR"/>
              </w:rPr>
              <w:t xml:space="preserve">                            </w:t>
            </w:r>
            <w:r w:rsidRPr="00472F67">
              <w:rPr>
                <w:rFonts w:eastAsia="Times New Roman" w:cs="Times New Roman"/>
                <w:color w:val="000000"/>
                <w:sz w:val="21"/>
                <w:szCs w:val="21"/>
                <w:lang w:eastAsia="tr-TR"/>
              </w:rPr>
              <w:t>-331.01</w:t>
            </w:r>
            <w:r w:rsidR="00472F67" w:rsidRPr="00472F67">
              <w:rPr>
                <w:rFonts w:eastAsia="Times New Roman" w:cs="Times New Roman"/>
                <w:color w:val="000000"/>
                <w:sz w:val="21"/>
                <w:szCs w:val="21"/>
                <w:lang w:eastAsia="tr-TR"/>
              </w:rPr>
              <w:t xml:space="preserve"> M. Aras:4000</w:t>
            </w:r>
            <w:r w:rsidRPr="00472F67">
              <w:rPr>
                <w:rFonts w:eastAsia="Times New Roman" w:cs="Times New Roman"/>
                <w:color w:val="000000"/>
                <w:sz w:val="21"/>
                <w:szCs w:val="21"/>
                <w:lang w:eastAsia="tr-TR"/>
              </w:rPr>
              <w:t xml:space="preserve"> TL</w:t>
            </w:r>
          </w:p>
          <w:p w14:paraId="1837B1BF" w14:textId="77777777" w:rsidR="00246AFC" w:rsidRPr="00472F67" w:rsidRDefault="00246AFC" w:rsidP="000352D2">
            <w:pPr>
              <w:rPr>
                <w:rFonts w:eastAsia="Times New Roman" w:cs="Times New Roman"/>
                <w:color w:val="000000"/>
                <w:sz w:val="21"/>
                <w:szCs w:val="21"/>
                <w:lang w:eastAsia="tr-TR"/>
              </w:rPr>
            </w:pPr>
            <w:r w:rsidRPr="00472F67">
              <w:rPr>
                <w:rFonts w:eastAsia="Times New Roman" w:cs="Times New Roman"/>
                <w:color w:val="000000"/>
                <w:sz w:val="21"/>
                <w:szCs w:val="21"/>
                <w:lang w:eastAsia="tr-TR"/>
              </w:rPr>
              <w:t xml:space="preserve">                             -331.02</w:t>
            </w:r>
            <w:r w:rsidR="00472F67" w:rsidRPr="00472F67">
              <w:rPr>
                <w:rFonts w:eastAsia="Times New Roman" w:cs="Times New Roman"/>
                <w:color w:val="000000"/>
                <w:sz w:val="21"/>
                <w:szCs w:val="21"/>
                <w:lang w:eastAsia="tr-TR"/>
              </w:rPr>
              <w:t xml:space="preserve"> L.Yurt</w:t>
            </w:r>
            <w:r w:rsidRPr="00472F67">
              <w:rPr>
                <w:rFonts w:eastAsia="Times New Roman" w:cs="Times New Roman"/>
                <w:color w:val="000000"/>
                <w:sz w:val="21"/>
                <w:szCs w:val="21"/>
                <w:lang w:eastAsia="tr-TR"/>
              </w:rPr>
              <w:t xml:space="preserve">: </w:t>
            </w:r>
            <w:r w:rsidR="00472F67" w:rsidRPr="00472F67">
              <w:rPr>
                <w:rFonts w:eastAsia="Times New Roman" w:cs="Times New Roman"/>
                <w:color w:val="000000"/>
                <w:sz w:val="21"/>
                <w:szCs w:val="21"/>
                <w:lang w:eastAsia="tr-TR"/>
              </w:rPr>
              <w:t>3000</w:t>
            </w:r>
            <w:r w:rsidRPr="00472F67">
              <w:rPr>
                <w:rFonts w:eastAsia="Times New Roman" w:cs="Times New Roman"/>
                <w:color w:val="000000"/>
                <w:sz w:val="21"/>
                <w:szCs w:val="21"/>
                <w:lang w:eastAsia="tr-TR"/>
              </w:rPr>
              <w:t xml:space="preserve"> TL</w:t>
            </w:r>
          </w:p>
          <w:p w14:paraId="2BAAB358" w14:textId="77777777" w:rsidR="00246AFC" w:rsidRPr="00420F5D" w:rsidRDefault="00472F67" w:rsidP="000352D2">
            <w:pPr>
              <w:rPr>
                <w:rFonts w:eastAsia="Times New Roman" w:cs="Times New Roman"/>
                <w:color w:val="000000"/>
                <w:lang w:eastAsia="tr-TR"/>
              </w:rPr>
            </w:pPr>
            <w:r w:rsidRPr="00246AFC">
              <w:rPr>
                <w:rFonts w:eastAsia="Times New Roman" w:cs="Arial"/>
                <w:sz w:val="21"/>
                <w:szCs w:val="21"/>
                <w:lang w:eastAsia="tr-TR"/>
              </w:rPr>
              <w:t>2017 yılı karının ortak hesaplarına devri</w:t>
            </w:r>
            <w:r w:rsidRPr="00420F5D">
              <w:rPr>
                <w:rFonts w:eastAsia="Times New Roman" w:cs="Arial"/>
                <w:lang w:eastAsia="tr-TR"/>
              </w:rPr>
              <w:t xml:space="preserve"> </w:t>
            </w:r>
          </w:p>
        </w:tc>
        <w:tc>
          <w:tcPr>
            <w:tcW w:w="964" w:type="dxa"/>
          </w:tcPr>
          <w:p w14:paraId="4EAF1155" w14:textId="77777777" w:rsidR="00246AFC" w:rsidRPr="00420F5D" w:rsidRDefault="00472F67" w:rsidP="000352D2">
            <w:pPr>
              <w:jc w:val="right"/>
              <w:rPr>
                <w:rFonts w:eastAsia="Times New Roman" w:cs="Times New Roman"/>
                <w:color w:val="000000"/>
                <w:lang w:eastAsia="tr-TR"/>
              </w:rPr>
            </w:pPr>
            <w:r>
              <w:rPr>
                <w:rFonts w:eastAsia="Times New Roman" w:cs="Times New Roman"/>
                <w:color w:val="000000"/>
                <w:lang w:eastAsia="tr-TR"/>
              </w:rPr>
              <w:t>7</w:t>
            </w:r>
            <w:r w:rsidR="00246AFC">
              <w:rPr>
                <w:rFonts w:eastAsia="Times New Roman" w:cs="Times New Roman"/>
                <w:color w:val="000000"/>
                <w:lang w:eastAsia="tr-TR"/>
              </w:rPr>
              <w:t>000</w:t>
            </w:r>
          </w:p>
        </w:tc>
        <w:tc>
          <w:tcPr>
            <w:tcW w:w="964" w:type="dxa"/>
          </w:tcPr>
          <w:p w14:paraId="2D38C5F8" w14:textId="77777777" w:rsidR="00246AFC" w:rsidRDefault="00246AFC" w:rsidP="000352D2">
            <w:pPr>
              <w:jc w:val="right"/>
              <w:rPr>
                <w:rFonts w:eastAsia="Times New Roman" w:cs="Arial"/>
                <w:lang w:eastAsia="tr-TR"/>
              </w:rPr>
            </w:pPr>
          </w:p>
          <w:p w14:paraId="760F77A2" w14:textId="77777777" w:rsidR="00246AFC" w:rsidRDefault="00472F67" w:rsidP="000352D2">
            <w:pPr>
              <w:jc w:val="right"/>
              <w:rPr>
                <w:rFonts w:eastAsia="Times New Roman" w:cs="Arial"/>
                <w:lang w:eastAsia="tr-TR"/>
              </w:rPr>
            </w:pPr>
            <w:r>
              <w:rPr>
                <w:rFonts w:eastAsia="Times New Roman" w:cs="Arial"/>
                <w:lang w:eastAsia="tr-TR"/>
              </w:rPr>
              <w:t>7</w:t>
            </w:r>
            <w:r w:rsidR="00246AFC">
              <w:rPr>
                <w:rFonts w:eastAsia="Times New Roman" w:cs="Arial"/>
                <w:lang w:eastAsia="tr-TR"/>
              </w:rPr>
              <w:t>000</w:t>
            </w:r>
          </w:p>
        </w:tc>
      </w:tr>
      <w:tr w:rsidR="00472F67" w14:paraId="734E4736" w14:textId="77777777" w:rsidTr="00A37660">
        <w:trPr>
          <w:jc w:val="center"/>
        </w:trPr>
        <w:tc>
          <w:tcPr>
            <w:tcW w:w="4535" w:type="dxa"/>
            <w:vAlign w:val="bottom"/>
          </w:tcPr>
          <w:p w14:paraId="64CA345A" w14:textId="77777777" w:rsidR="00246AFC" w:rsidRDefault="00246AFC" w:rsidP="000352D2">
            <w:pPr>
              <w:rPr>
                <w:rFonts w:eastAsia="Times New Roman" w:cs="Times New Roman"/>
                <w:color w:val="000000"/>
                <w:u w:val="single"/>
                <w:lang w:eastAsia="tr-TR"/>
              </w:rPr>
            </w:pPr>
            <w:r w:rsidRPr="00CB2DC1">
              <w:rPr>
                <w:rFonts w:eastAsia="Times New Roman" w:cs="Times New Roman"/>
                <w:color w:val="000000"/>
                <w:u w:val="single"/>
                <w:lang w:eastAsia="tr-TR"/>
              </w:rPr>
              <w:t>331 ORTAKLARA BORÇLAR HS.</w:t>
            </w:r>
          </w:p>
          <w:p w14:paraId="3C473CDC" w14:textId="77777777" w:rsidR="00472F67" w:rsidRDefault="00246AFC" w:rsidP="00472F67">
            <w:pPr>
              <w:rPr>
                <w:rFonts w:eastAsia="Times New Roman" w:cs="Times New Roman"/>
                <w:color w:val="000000"/>
                <w:sz w:val="21"/>
                <w:szCs w:val="21"/>
                <w:lang w:eastAsia="tr-TR"/>
              </w:rPr>
            </w:pPr>
            <w:r w:rsidRPr="00CB2DC1">
              <w:rPr>
                <w:rFonts w:eastAsia="Times New Roman" w:cs="Times New Roman"/>
                <w:color w:val="000000"/>
                <w:lang w:eastAsia="tr-TR"/>
              </w:rPr>
              <w:t>-</w:t>
            </w:r>
            <w:r w:rsidR="00472F67" w:rsidRPr="00472F67">
              <w:rPr>
                <w:rFonts w:eastAsia="Times New Roman" w:cs="Times New Roman"/>
                <w:color w:val="000000"/>
                <w:sz w:val="21"/>
                <w:szCs w:val="21"/>
                <w:lang w:eastAsia="tr-TR"/>
              </w:rPr>
              <w:t>331.01 M. Aras:4000 TL</w:t>
            </w:r>
          </w:p>
          <w:p w14:paraId="13F6876F" w14:textId="77777777" w:rsidR="00472F67" w:rsidRPr="00472F67" w:rsidRDefault="00472F67" w:rsidP="00472F67">
            <w:pPr>
              <w:rPr>
                <w:rFonts w:eastAsia="Times New Roman" w:cs="Times New Roman"/>
                <w:color w:val="000000"/>
                <w:sz w:val="21"/>
                <w:szCs w:val="21"/>
                <w:lang w:eastAsia="tr-TR"/>
              </w:rPr>
            </w:pPr>
            <w:r w:rsidRPr="00472F67">
              <w:rPr>
                <w:rFonts w:eastAsia="Times New Roman" w:cs="Times New Roman"/>
                <w:color w:val="000000"/>
                <w:sz w:val="21"/>
                <w:szCs w:val="21"/>
                <w:lang w:eastAsia="tr-TR"/>
              </w:rPr>
              <w:t>-331.02 L.Yurt: 3000 TL</w:t>
            </w:r>
          </w:p>
          <w:p w14:paraId="73B67A0C" w14:textId="77777777" w:rsidR="00246AFC" w:rsidRDefault="00472F67" w:rsidP="000352D2">
            <w:pPr>
              <w:rPr>
                <w:rFonts w:eastAsia="Times New Roman" w:cs="Times New Roman"/>
                <w:color w:val="000000"/>
                <w:lang w:eastAsia="tr-TR"/>
              </w:rPr>
            </w:pPr>
            <w:r>
              <w:rPr>
                <w:rFonts w:eastAsia="Times New Roman" w:cs="Times New Roman"/>
                <w:color w:val="000000"/>
                <w:lang w:eastAsia="tr-TR"/>
              </w:rPr>
              <w:t xml:space="preserve">                              </w:t>
            </w:r>
            <w:r w:rsidR="00246AFC">
              <w:rPr>
                <w:rFonts w:eastAsia="Times New Roman" w:cs="Times New Roman"/>
                <w:color w:val="000000"/>
                <w:lang w:eastAsia="tr-TR"/>
              </w:rPr>
              <w:t>103 VERİLEN ÇEKLER HS</w:t>
            </w:r>
          </w:p>
          <w:p w14:paraId="3A751E90" w14:textId="77777777" w:rsidR="00246AFC" w:rsidRPr="00420F5D" w:rsidRDefault="00472F67" w:rsidP="000352D2">
            <w:pPr>
              <w:rPr>
                <w:rFonts w:eastAsia="Times New Roman" w:cs="Times New Roman"/>
                <w:color w:val="000000"/>
                <w:lang w:eastAsia="tr-TR"/>
              </w:rPr>
            </w:pPr>
            <w:r w:rsidRPr="00246AFC">
              <w:rPr>
                <w:rFonts w:cs="Arial"/>
                <w:sz w:val="21"/>
                <w:szCs w:val="21"/>
              </w:rPr>
              <w:t xml:space="preserve">Ortaklara kar paylarının </w:t>
            </w:r>
            <w:r w:rsidR="00246AFC">
              <w:rPr>
                <w:rFonts w:eastAsia="Times New Roman" w:cs="Arial"/>
                <w:lang w:eastAsia="tr-TR"/>
              </w:rPr>
              <w:t>çekle</w:t>
            </w:r>
            <w:r w:rsidR="00246AFC" w:rsidRPr="00420F5D">
              <w:rPr>
                <w:rFonts w:eastAsia="Times New Roman" w:cs="Arial"/>
                <w:lang w:eastAsia="tr-TR"/>
              </w:rPr>
              <w:t xml:space="preserve"> ödenmesi</w:t>
            </w:r>
          </w:p>
        </w:tc>
        <w:tc>
          <w:tcPr>
            <w:tcW w:w="964" w:type="dxa"/>
          </w:tcPr>
          <w:p w14:paraId="3A224C0F" w14:textId="77777777" w:rsidR="00246AFC" w:rsidRDefault="00472F67" w:rsidP="000352D2">
            <w:pPr>
              <w:jc w:val="right"/>
              <w:rPr>
                <w:rFonts w:eastAsia="Times New Roman" w:cs="Times New Roman"/>
                <w:color w:val="000000"/>
                <w:lang w:eastAsia="tr-TR"/>
              </w:rPr>
            </w:pPr>
            <w:r>
              <w:rPr>
                <w:rFonts w:eastAsia="Times New Roman" w:cs="Times New Roman"/>
                <w:color w:val="000000"/>
                <w:lang w:eastAsia="tr-TR"/>
              </w:rPr>
              <w:t>70</w:t>
            </w:r>
            <w:r w:rsidR="00246AFC">
              <w:rPr>
                <w:rFonts w:eastAsia="Times New Roman" w:cs="Times New Roman"/>
                <w:color w:val="000000"/>
                <w:lang w:eastAsia="tr-TR"/>
              </w:rPr>
              <w:t>00</w:t>
            </w:r>
          </w:p>
        </w:tc>
        <w:tc>
          <w:tcPr>
            <w:tcW w:w="964" w:type="dxa"/>
          </w:tcPr>
          <w:p w14:paraId="50CCBBCE" w14:textId="77777777" w:rsidR="00246AFC" w:rsidRDefault="00246AFC" w:rsidP="000352D2">
            <w:pPr>
              <w:jc w:val="right"/>
              <w:rPr>
                <w:rFonts w:eastAsia="Times New Roman" w:cs="Arial"/>
                <w:lang w:eastAsia="tr-TR"/>
              </w:rPr>
            </w:pPr>
          </w:p>
          <w:p w14:paraId="594DBE4D" w14:textId="77777777" w:rsidR="00246AFC" w:rsidRDefault="00246AFC" w:rsidP="000352D2">
            <w:pPr>
              <w:jc w:val="right"/>
              <w:rPr>
                <w:rFonts w:eastAsia="Times New Roman" w:cs="Arial"/>
                <w:lang w:eastAsia="tr-TR"/>
              </w:rPr>
            </w:pPr>
          </w:p>
          <w:p w14:paraId="168A8277" w14:textId="77777777" w:rsidR="00246AFC" w:rsidRDefault="00246AFC" w:rsidP="000352D2">
            <w:pPr>
              <w:jc w:val="right"/>
              <w:rPr>
                <w:rFonts w:eastAsia="Times New Roman" w:cs="Arial"/>
                <w:lang w:eastAsia="tr-TR"/>
              </w:rPr>
            </w:pPr>
          </w:p>
          <w:p w14:paraId="5ABBD7AF" w14:textId="77777777" w:rsidR="00246AFC" w:rsidRDefault="00472F67" w:rsidP="000352D2">
            <w:pPr>
              <w:jc w:val="right"/>
              <w:rPr>
                <w:rFonts w:eastAsia="Times New Roman" w:cs="Arial"/>
                <w:lang w:eastAsia="tr-TR"/>
              </w:rPr>
            </w:pPr>
            <w:r>
              <w:rPr>
                <w:rFonts w:eastAsia="Times New Roman" w:cs="Arial"/>
                <w:lang w:eastAsia="tr-TR"/>
              </w:rPr>
              <w:t>7</w:t>
            </w:r>
            <w:r w:rsidR="00246AFC">
              <w:rPr>
                <w:rFonts w:eastAsia="Times New Roman" w:cs="Arial"/>
                <w:lang w:eastAsia="tr-TR"/>
              </w:rPr>
              <w:t>000</w:t>
            </w:r>
          </w:p>
        </w:tc>
      </w:tr>
    </w:tbl>
    <w:p w14:paraId="1D0EDF60" w14:textId="77777777" w:rsidR="00E93B53" w:rsidRDefault="00E93B53" w:rsidP="00420F5D">
      <w:pPr>
        <w:spacing w:after="0" w:line="240" w:lineRule="auto"/>
        <w:rPr>
          <w:rFonts w:eastAsia="Times New Roman" w:cs="Arial"/>
          <w:lang w:eastAsia="tr-TR"/>
        </w:rPr>
      </w:pPr>
    </w:p>
    <w:p w14:paraId="5E9C29FC" w14:textId="77777777" w:rsidR="00D43006" w:rsidRPr="00D43006" w:rsidRDefault="00D43006" w:rsidP="00D43006">
      <w:pPr>
        <w:pStyle w:val="ListeParagraf"/>
        <w:numPr>
          <w:ilvl w:val="0"/>
          <w:numId w:val="6"/>
        </w:numPr>
        <w:spacing w:after="0" w:line="240" w:lineRule="auto"/>
        <w:rPr>
          <w:rFonts w:cs="Arial"/>
          <w:b/>
        </w:rPr>
      </w:pPr>
      <w:r w:rsidRPr="00D43006">
        <w:rPr>
          <w:rFonts w:eastAsia="Times New Roman" w:cs="Arial"/>
          <w:b/>
          <w:bCs/>
          <w:lang w:eastAsia="tr-TR"/>
        </w:rPr>
        <w:t xml:space="preserve">Kârın </w:t>
      </w:r>
      <w:r w:rsidRPr="00D43006">
        <w:rPr>
          <w:rFonts w:cs="Arial"/>
          <w:b/>
        </w:rPr>
        <w:t>Yönetici Ortağa Prim Ayrıldıktan Sonra Dağıtı</w:t>
      </w:r>
      <w:r>
        <w:rPr>
          <w:rFonts w:cs="Arial"/>
          <w:b/>
        </w:rPr>
        <w:t>mı</w:t>
      </w:r>
      <w:r w:rsidRPr="00D43006">
        <w:rPr>
          <w:rFonts w:cs="Arial"/>
          <w:b/>
        </w:rPr>
        <w:t xml:space="preserve"> </w:t>
      </w:r>
    </w:p>
    <w:p w14:paraId="280386A9" w14:textId="1283639C" w:rsidR="00D43006" w:rsidRDefault="00D43006" w:rsidP="00D43006">
      <w:pPr>
        <w:spacing w:after="0" w:line="240" w:lineRule="auto"/>
        <w:jc w:val="both"/>
        <w:rPr>
          <w:rFonts w:cs="Arial"/>
        </w:rPr>
      </w:pPr>
      <w:r w:rsidRPr="00D43006">
        <w:rPr>
          <w:rFonts w:cs="Arial"/>
          <w:b/>
        </w:rPr>
        <w:t>Örnek:</w:t>
      </w:r>
      <w:r w:rsidRPr="00D43006">
        <w:rPr>
          <w:rFonts w:cs="Arial"/>
        </w:rPr>
        <w:t xml:space="preserve"> Selma </w:t>
      </w:r>
      <w:r w:rsidR="00C359A1">
        <w:rPr>
          <w:rFonts w:cs="Arial"/>
        </w:rPr>
        <w:t>A</w:t>
      </w:r>
      <w:r w:rsidRPr="00D43006">
        <w:rPr>
          <w:rFonts w:cs="Arial"/>
        </w:rPr>
        <w:t>K ve Ortağı Kolektif Şirketinin 20</w:t>
      </w:r>
      <w:r w:rsidR="00656E9E">
        <w:rPr>
          <w:rFonts w:cs="Arial"/>
        </w:rPr>
        <w:t>20</w:t>
      </w:r>
      <w:r w:rsidRPr="00D43006">
        <w:rPr>
          <w:rFonts w:cs="Arial"/>
        </w:rPr>
        <w:t xml:space="preserve"> yılı dönem net karı 5000 TL’ dir. Sözleşmeye göre dönem net karının %25’ i yönetici ortak Selma </w:t>
      </w:r>
      <w:r w:rsidR="00A37660">
        <w:rPr>
          <w:rFonts w:cs="Arial"/>
        </w:rPr>
        <w:t>A</w:t>
      </w:r>
      <w:r w:rsidRPr="00D43006">
        <w:rPr>
          <w:rFonts w:cs="Arial"/>
        </w:rPr>
        <w:t>K’</w:t>
      </w:r>
      <w:r>
        <w:rPr>
          <w:rFonts w:cs="Arial"/>
        </w:rPr>
        <w:t>a</w:t>
      </w:r>
      <w:r w:rsidRPr="00D43006">
        <w:rPr>
          <w:rFonts w:cs="Arial"/>
        </w:rPr>
        <w:t xml:space="preserve"> yönetici payı olarak ayrıldıktan sonra kalan ortaklara eşit olarak dağıtılacaktır. Ortak Selma </w:t>
      </w:r>
      <w:r>
        <w:rPr>
          <w:rFonts w:cs="Arial"/>
        </w:rPr>
        <w:t>KARA</w:t>
      </w:r>
      <w:r w:rsidRPr="00D43006">
        <w:rPr>
          <w:rFonts w:cs="Arial"/>
        </w:rPr>
        <w:t xml:space="preserve"> ve ortak </w:t>
      </w:r>
      <w:r>
        <w:rPr>
          <w:rFonts w:cs="Arial"/>
        </w:rPr>
        <w:t>S</w:t>
      </w:r>
      <w:r w:rsidRPr="00D43006">
        <w:rPr>
          <w:rFonts w:cs="Arial"/>
        </w:rPr>
        <w:t xml:space="preserve">uat </w:t>
      </w:r>
      <w:r w:rsidR="00A37660">
        <w:rPr>
          <w:rFonts w:cs="Arial"/>
        </w:rPr>
        <w:t>A</w:t>
      </w:r>
      <w:r w:rsidRPr="00D43006">
        <w:rPr>
          <w:rFonts w:cs="Arial"/>
        </w:rPr>
        <w:t xml:space="preserve">K’ </w:t>
      </w:r>
      <w:r>
        <w:rPr>
          <w:rFonts w:cs="Arial"/>
        </w:rPr>
        <w:t>ın</w:t>
      </w:r>
      <w:r w:rsidRPr="00D43006">
        <w:rPr>
          <w:rFonts w:cs="Arial"/>
        </w:rPr>
        <w:t xml:space="preserve"> kar payları 30.0</w:t>
      </w:r>
      <w:r>
        <w:rPr>
          <w:rFonts w:cs="Arial"/>
        </w:rPr>
        <w:t>5</w:t>
      </w:r>
      <w:r w:rsidRPr="00D43006">
        <w:rPr>
          <w:rFonts w:cs="Arial"/>
        </w:rPr>
        <w:t>.20</w:t>
      </w:r>
      <w:r w:rsidR="00656E9E">
        <w:rPr>
          <w:rFonts w:cs="Arial"/>
        </w:rPr>
        <w:t>2</w:t>
      </w:r>
      <w:r w:rsidRPr="00D43006">
        <w:rPr>
          <w:rFonts w:cs="Arial"/>
        </w:rPr>
        <w:t xml:space="preserve">1 tarihinde </w:t>
      </w:r>
      <w:r>
        <w:rPr>
          <w:rFonts w:cs="Arial"/>
        </w:rPr>
        <w:t xml:space="preserve">banka hesabından </w:t>
      </w:r>
      <w:r w:rsidRPr="00D43006">
        <w:rPr>
          <w:rFonts w:cs="Arial"/>
        </w:rPr>
        <w:t xml:space="preserve">ödenmiştir. </w:t>
      </w:r>
    </w:p>
    <w:p w14:paraId="2A51BA44" w14:textId="77777777" w:rsidR="00D43006" w:rsidRDefault="00D43006" w:rsidP="003B4FDE">
      <w:pPr>
        <w:spacing w:before="60" w:after="60" w:line="240" w:lineRule="auto"/>
        <w:rPr>
          <w:rFonts w:cs="Arial"/>
        </w:rPr>
      </w:pPr>
      <w:r w:rsidRPr="00D43006">
        <w:rPr>
          <w:rFonts w:cs="Arial"/>
        </w:rPr>
        <w:t>Bu durumda kar dağıtımı ile ilgili hesaplamalar şöyle yapılacaktır:</w:t>
      </w:r>
    </w:p>
    <w:p w14:paraId="1C639760" w14:textId="77777777" w:rsidR="00D43006" w:rsidRDefault="00D43006" w:rsidP="003B4FDE">
      <w:pPr>
        <w:spacing w:before="60" w:after="60" w:line="240" w:lineRule="auto"/>
        <w:rPr>
          <w:rFonts w:cs="Arial"/>
        </w:rPr>
      </w:pPr>
      <w:r w:rsidRPr="00A2670C">
        <w:rPr>
          <w:rFonts w:cs="Arial"/>
          <w:b/>
        </w:rPr>
        <w:t>Yönetici Ortak Payı:</w:t>
      </w:r>
      <w:r>
        <w:rPr>
          <w:rFonts w:cs="Arial"/>
        </w:rPr>
        <w:t xml:space="preserve"> </w:t>
      </w:r>
      <w:r w:rsidRPr="00D43006">
        <w:rPr>
          <w:rFonts w:cs="Arial"/>
        </w:rPr>
        <w:t xml:space="preserve">5000 TL x %25 = 1250 TL </w:t>
      </w:r>
    </w:p>
    <w:p w14:paraId="33B2FB18" w14:textId="77777777" w:rsidR="00D43006" w:rsidRDefault="00D43006" w:rsidP="003B4FDE">
      <w:pPr>
        <w:spacing w:before="60" w:after="60" w:line="240" w:lineRule="auto"/>
        <w:rPr>
          <w:rFonts w:cs="Arial"/>
        </w:rPr>
      </w:pPr>
      <w:r w:rsidRPr="00A2670C">
        <w:rPr>
          <w:rFonts w:cs="Arial"/>
          <w:b/>
        </w:rPr>
        <w:t xml:space="preserve">Ortaklara Dağıtılacak Kar Payı: </w:t>
      </w:r>
      <w:r w:rsidRPr="00D43006">
        <w:rPr>
          <w:rFonts w:cs="Arial"/>
        </w:rPr>
        <w:t>5000 TL – 1</w:t>
      </w:r>
      <w:r>
        <w:rPr>
          <w:rFonts w:cs="Arial"/>
        </w:rPr>
        <w:t>2</w:t>
      </w:r>
      <w:r w:rsidRPr="00D43006">
        <w:rPr>
          <w:rFonts w:cs="Arial"/>
        </w:rPr>
        <w:t xml:space="preserve">50 TL = 3750 TL </w:t>
      </w:r>
    </w:p>
    <w:p w14:paraId="74578A8D" w14:textId="77777777" w:rsidR="00D43006" w:rsidRDefault="00D43006" w:rsidP="003B4FDE">
      <w:pPr>
        <w:spacing w:before="60" w:after="60" w:line="240" w:lineRule="auto"/>
        <w:rPr>
          <w:rFonts w:cs="Arial"/>
        </w:rPr>
      </w:pPr>
      <w:r w:rsidRPr="00A2670C">
        <w:rPr>
          <w:rFonts w:cs="Arial"/>
          <w:b/>
        </w:rPr>
        <w:t>Ortaklara Düşen Kar Payı:</w:t>
      </w:r>
      <w:r>
        <w:rPr>
          <w:rFonts w:cs="Arial"/>
        </w:rPr>
        <w:t xml:space="preserve"> </w:t>
      </w:r>
      <w:r w:rsidRPr="00D43006">
        <w:rPr>
          <w:rFonts w:cs="Arial"/>
        </w:rPr>
        <w:t>3750 T</w:t>
      </w:r>
      <w:r>
        <w:rPr>
          <w:rFonts w:cs="Arial"/>
        </w:rPr>
        <w:t>L</w:t>
      </w:r>
      <w:r w:rsidRPr="00D43006">
        <w:rPr>
          <w:rFonts w:cs="Arial"/>
        </w:rPr>
        <w:t xml:space="preserve"> / 2 = 1875 T</w:t>
      </w:r>
      <w:r>
        <w:rPr>
          <w:rFonts w:cs="Arial"/>
        </w:rPr>
        <w:t>L</w:t>
      </w:r>
    </w:p>
    <w:p w14:paraId="5D6B4453" w14:textId="77777777" w:rsidR="00F84F3F" w:rsidRDefault="00A37660" w:rsidP="003B4FDE">
      <w:pPr>
        <w:spacing w:before="60" w:after="60" w:line="240" w:lineRule="auto"/>
        <w:rPr>
          <w:rFonts w:cs="Arial"/>
        </w:rPr>
      </w:pPr>
      <w:r>
        <w:rPr>
          <w:rFonts w:cs="Arial"/>
        </w:rPr>
        <w:t>*</w:t>
      </w:r>
      <w:r w:rsidR="00D43006" w:rsidRPr="00D43006">
        <w:rPr>
          <w:rFonts w:cs="Arial"/>
        </w:rPr>
        <w:t xml:space="preserve">Selma </w:t>
      </w:r>
      <w:r>
        <w:rPr>
          <w:rFonts w:cs="Arial"/>
        </w:rPr>
        <w:t>A</w:t>
      </w:r>
      <w:r w:rsidR="00D43006" w:rsidRPr="00D43006">
        <w:rPr>
          <w:rFonts w:cs="Arial"/>
        </w:rPr>
        <w:t>K</w:t>
      </w:r>
      <w:r w:rsidR="00F84F3F">
        <w:rPr>
          <w:rFonts w:cs="Arial"/>
        </w:rPr>
        <w:tab/>
      </w:r>
      <w:r w:rsidR="00D43006" w:rsidRPr="00D43006">
        <w:rPr>
          <w:rFonts w:cs="Arial"/>
        </w:rPr>
        <w:t xml:space="preserve">: 1250 + 1875 = 3125 TL </w:t>
      </w:r>
      <w:r w:rsidR="00D43006">
        <w:rPr>
          <w:rFonts w:cs="Arial"/>
        </w:rPr>
        <w:tab/>
      </w:r>
      <w:r w:rsidR="00D43006">
        <w:rPr>
          <w:rFonts w:cs="Arial"/>
        </w:rPr>
        <w:tab/>
      </w:r>
      <w:r w:rsidR="00D43006">
        <w:rPr>
          <w:rFonts w:cs="Arial"/>
        </w:rPr>
        <w:tab/>
      </w:r>
    </w:p>
    <w:p w14:paraId="7728FCCA" w14:textId="77777777" w:rsidR="00D43006" w:rsidRDefault="00A37660" w:rsidP="003B4FDE">
      <w:pPr>
        <w:spacing w:before="60" w:after="60" w:line="240" w:lineRule="auto"/>
        <w:rPr>
          <w:rFonts w:cs="Arial"/>
        </w:rPr>
      </w:pPr>
      <w:r>
        <w:rPr>
          <w:rFonts w:cs="Arial"/>
        </w:rPr>
        <w:t>*</w:t>
      </w:r>
      <w:r w:rsidR="00D43006">
        <w:rPr>
          <w:rFonts w:cs="Arial"/>
        </w:rPr>
        <w:t>Su</w:t>
      </w:r>
      <w:r w:rsidR="00D43006" w:rsidRPr="00D43006">
        <w:rPr>
          <w:rFonts w:cs="Arial"/>
        </w:rPr>
        <w:t>at A</w:t>
      </w:r>
      <w:r>
        <w:rPr>
          <w:rFonts w:cs="Arial"/>
        </w:rPr>
        <w:t>K</w:t>
      </w:r>
      <w:r w:rsidR="00F84F3F">
        <w:rPr>
          <w:rFonts w:cs="Arial"/>
        </w:rPr>
        <w:tab/>
      </w:r>
      <w:r w:rsidR="00D43006" w:rsidRPr="00D43006">
        <w:rPr>
          <w:rFonts w:cs="Arial"/>
        </w:rPr>
        <w:t xml:space="preserve">: </w:t>
      </w:r>
      <w:r>
        <w:rPr>
          <w:rFonts w:cs="Arial"/>
        </w:rPr>
        <w:tab/>
      </w:r>
      <w:r w:rsidR="00F84F3F">
        <w:rPr>
          <w:rFonts w:cs="Arial"/>
        </w:rPr>
        <w:tab/>
      </w:r>
      <w:r w:rsidR="00D43006" w:rsidRPr="00F84F3F">
        <w:rPr>
          <w:rFonts w:cs="Arial"/>
          <w:u w:val="single"/>
        </w:rPr>
        <w:t>1875 TL</w:t>
      </w:r>
      <w:r w:rsidR="00D43006" w:rsidRPr="00D43006">
        <w:rPr>
          <w:rFonts w:cs="Arial"/>
        </w:rPr>
        <w:t xml:space="preserve"> </w:t>
      </w:r>
    </w:p>
    <w:p w14:paraId="7A76CD03" w14:textId="77777777" w:rsidR="00D43006" w:rsidRPr="00A37660" w:rsidRDefault="00D43006" w:rsidP="003B4FDE">
      <w:pPr>
        <w:spacing w:before="60" w:after="60" w:line="240" w:lineRule="auto"/>
        <w:rPr>
          <w:rFonts w:cs="Arial"/>
          <w:b/>
        </w:rPr>
      </w:pPr>
      <w:r w:rsidRPr="00A37660">
        <w:rPr>
          <w:rFonts w:cs="Arial"/>
          <w:b/>
        </w:rPr>
        <w:t>Toplam</w:t>
      </w:r>
      <w:r w:rsidR="00F84F3F" w:rsidRPr="00A37660">
        <w:rPr>
          <w:rFonts w:cs="Arial"/>
          <w:b/>
        </w:rPr>
        <w:tab/>
      </w:r>
      <w:r w:rsidR="00F84F3F" w:rsidRPr="00A37660">
        <w:rPr>
          <w:rFonts w:cs="Arial"/>
          <w:b/>
        </w:rPr>
        <w:tab/>
        <w:t>:</w:t>
      </w:r>
      <w:r w:rsidRPr="00A37660">
        <w:rPr>
          <w:rFonts w:cs="Arial"/>
          <w:b/>
        </w:rPr>
        <w:t xml:space="preserve">  </w:t>
      </w:r>
      <w:r w:rsidR="00F84F3F" w:rsidRPr="00A37660">
        <w:rPr>
          <w:rFonts w:cs="Arial"/>
          <w:b/>
        </w:rPr>
        <w:tab/>
      </w:r>
      <w:r w:rsidR="00F84F3F" w:rsidRPr="00A37660">
        <w:rPr>
          <w:rFonts w:cs="Arial"/>
          <w:b/>
        </w:rPr>
        <w:tab/>
      </w:r>
      <w:r w:rsidRPr="00A37660">
        <w:rPr>
          <w:rFonts w:cs="Arial"/>
          <w:b/>
        </w:rPr>
        <w:t xml:space="preserve">5000 TL </w:t>
      </w:r>
    </w:p>
    <w:tbl>
      <w:tblPr>
        <w:tblStyle w:val="TabloKlavuzu"/>
        <w:tblW w:w="0" w:type="auto"/>
        <w:jc w:val="center"/>
        <w:tblLook w:val="04A0" w:firstRow="1" w:lastRow="0" w:firstColumn="1" w:lastColumn="0" w:noHBand="0" w:noVBand="1"/>
      </w:tblPr>
      <w:tblGrid>
        <w:gridCol w:w="4535"/>
        <w:gridCol w:w="964"/>
        <w:gridCol w:w="964"/>
      </w:tblGrid>
      <w:tr w:rsidR="00F84F3F" w14:paraId="57F47CF2" w14:textId="77777777" w:rsidTr="000352D2">
        <w:trPr>
          <w:jc w:val="center"/>
        </w:trPr>
        <w:tc>
          <w:tcPr>
            <w:tcW w:w="4535" w:type="dxa"/>
            <w:vAlign w:val="bottom"/>
          </w:tcPr>
          <w:p w14:paraId="3AA3E134" w14:textId="44E4BD76" w:rsidR="00F84F3F" w:rsidRPr="00420F5D" w:rsidRDefault="00F84F3F" w:rsidP="000352D2">
            <w:pPr>
              <w:jc w:val="center"/>
              <w:rPr>
                <w:rFonts w:eastAsia="Times New Roman" w:cs="Times New Roman"/>
                <w:color w:val="000000"/>
                <w:lang w:eastAsia="tr-TR"/>
              </w:rPr>
            </w:pPr>
            <w:r>
              <w:rPr>
                <w:rFonts w:cs="Arial"/>
              </w:rPr>
              <w:t>30</w:t>
            </w:r>
            <w:r w:rsidRPr="00EE6040">
              <w:rPr>
                <w:rFonts w:cs="Arial"/>
              </w:rPr>
              <w:t>.0</w:t>
            </w:r>
            <w:r>
              <w:rPr>
                <w:rFonts w:cs="Arial"/>
              </w:rPr>
              <w:t>5</w:t>
            </w:r>
            <w:r w:rsidRPr="00EE6040">
              <w:rPr>
                <w:rFonts w:cs="Arial"/>
              </w:rPr>
              <w:t>.20</w:t>
            </w:r>
            <w:r w:rsidR="00656E9E">
              <w:rPr>
                <w:rFonts w:cs="Arial"/>
              </w:rPr>
              <w:t>21</w:t>
            </w:r>
          </w:p>
        </w:tc>
        <w:tc>
          <w:tcPr>
            <w:tcW w:w="964" w:type="dxa"/>
          </w:tcPr>
          <w:p w14:paraId="3C035E22" w14:textId="77777777" w:rsidR="00F84F3F" w:rsidRPr="00D263AD" w:rsidRDefault="00F84F3F" w:rsidP="000352D2">
            <w:pPr>
              <w:jc w:val="center"/>
              <w:rPr>
                <w:rFonts w:eastAsia="Times New Roman" w:cs="Times New Roman"/>
                <w:b/>
                <w:color w:val="000000"/>
                <w:lang w:eastAsia="tr-TR"/>
              </w:rPr>
            </w:pPr>
            <w:r w:rsidRPr="00D263AD">
              <w:rPr>
                <w:rFonts w:eastAsia="Times New Roman" w:cs="Times New Roman"/>
                <w:b/>
                <w:color w:val="000000"/>
                <w:lang w:eastAsia="tr-TR"/>
              </w:rPr>
              <w:t>B</w:t>
            </w:r>
          </w:p>
        </w:tc>
        <w:tc>
          <w:tcPr>
            <w:tcW w:w="964" w:type="dxa"/>
            <w:vAlign w:val="bottom"/>
          </w:tcPr>
          <w:p w14:paraId="683F1AD0" w14:textId="77777777" w:rsidR="00F84F3F" w:rsidRPr="00D263AD" w:rsidRDefault="00F84F3F" w:rsidP="000352D2">
            <w:pPr>
              <w:jc w:val="center"/>
              <w:rPr>
                <w:rFonts w:eastAsia="Times New Roman" w:cs="Arial"/>
                <w:b/>
                <w:lang w:eastAsia="tr-TR"/>
              </w:rPr>
            </w:pPr>
            <w:r w:rsidRPr="00D263AD">
              <w:rPr>
                <w:rFonts w:eastAsia="Times New Roman" w:cs="Arial"/>
                <w:b/>
                <w:lang w:eastAsia="tr-TR"/>
              </w:rPr>
              <w:t>A</w:t>
            </w:r>
          </w:p>
        </w:tc>
      </w:tr>
      <w:tr w:rsidR="00F84F3F" w14:paraId="4297E526" w14:textId="77777777" w:rsidTr="000352D2">
        <w:trPr>
          <w:jc w:val="center"/>
        </w:trPr>
        <w:tc>
          <w:tcPr>
            <w:tcW w:w="4535" w:type="dxa"/>
            <w:vAlign w:val="bottom"/>
          </w:tcPr>
          <w:p w14:paraId="596A3285" w14:textId="77777777" w:rsidR="00F84F3F" w:rsidRDefault="00F84F3F" w:rsidP="000352D2">
            <w:pPr>
              <w:rPr>
                <w:rFonts w:eastAsia="Times New Roman" w:cs="Times New Roman"/>
                <w:color w:val="000000"/>
                <w:lang w:eastAsia="tr-TR"/>
              </w:rPr>
            </w:pPr>
            <w:r w:rsidRPr="00420F5D">
              <w:rPr>
                <w:rFonts w:eastAsia="Times New Roman" w:cs="Times New Roman"/>
                <w:color w:val="000000"/>
                <w:lang w:eastAsia="tr-TR"/>
              </w:rPr>
              <w:t>570 GEÇMİŞ YILLAR KARI HS.</w:t>
            </w:r>
          </w:p>
          <w:p w14:paraId="5A20F3A7" w14:textId="77777777" w:rsidR="00F84F3F" w:rsidRPr="00CB2DC1" w:rsidRDefault="00F84F3F" w:rsidP="000352D2">
            <w:pPr>
              <w:rPr>
                <w:rFonts w:eastAsia="Times New Roman" w:cs="Times New Roman"/>
                <w:color w:val="000000"/>
                <w:u w:val="single"/>
                <w:lang w:eastAsia="tr-TR"/>
              </w:rPr>
            </w:pPr>
            <w:r>
              <w:rPr>
                <w:rFonts w:eastAsia="Times New Roman" w:cs="Times New Roman"/>
                <w:color w:val="000000"/>
                <w:lang w:eastAsia="tr-TR"/>
              </w:rPr>
              <w:t xml:space="preserve">                            </w:t>
            </w:r>
            <w:r w:rsidRPr="00CB2DC1">
              <w:rPr>
                <w:rFonts w:eastAsia="Times New Roman" w:cs="Times New Roman"/>
                <w:color w:val="000000"/>
                <w:u w:val="single"/>
                <w:lang w:eastAsia="tr-TR"/>
              </w:rPr>
              <w:t>331 ORTAKLARA BORÇLAR HS.</w:t>
            </w:r>
          </w:p>
          <w:p w14:paraId="3D30379E" w14:textId="77777777" w:rsidR="00F84F3F" w:rsidRPr="00472F67" w:rsidRDefault="00F84F3F" w:rsidP="000352D2">
            <w:pPr>
              <w:rPr>
                <w:rFonts w:eastAsia="Times New Roman" w:cs="Times New Roman"/>
                <w:color w:val="000000"/>
                <w:sz w:val="21"/>
                <w:szCs w:val="21"/>
                <w:lang w:eastAsia="tr-TR"/>
              </w:rPr>
            </w:pPr>
            <w:r>
              <w:rPr>
                <w:rFonts w:eastAsia="Times New Roman" w:cs="Times New Roman"/>
                <w:color w:val="000000"/>
                <w:lang w:eastAsia="tr-TR"/>
              </w:rPr>
              <w:t xml:space="preserve">                            </w:t>
            </w:r>
            <w:r w:rsidRPr="00472F67">
              <w:rPr>
                <w:rFonts w:eastAsia="Times New Roman" w:cs="Times New Roman"/>
                <w:color w:val="000000"/>
                <w:sz w:val="21"/>
                <w:szCs w:val="21"/>
                <w:lang w:eastAsia="tr-TR"/>
              </w:rPr>
              <w:t xml:space="preserve">-331.01 </w:t>
            </w:r>
            <w:r>
              <w:rPr>
                <w:rFonts w:eastAsia="Times New Roman" w:cs="Times New Roman"/>
                <w:color w:val="000000"/>
                <w:sz w:val="21"/>
                <w:szCs w:val="21"/>
                <w:lang w:eastAsia="tr-TR"/>
              </w:rPr>
              <w:t>S</w:t>
            </w:r>
            <w:r w:rsidRPr="00472F67">
              <w:rPr>
                <w:rFonts w:eastAsia="Times New Roman" w:cs="Times New Roman"/>
                <w:color w:val="000000"/>
                <w:sz w:val="21"/>
                <w:szCs w:val="21"/>
                <w:lang w:eastAsia="tr-TR"/>
              </w:rPr>
              <w:t xml:space="preserve">. </w:t>
            </w:r>
            <w:r w:rsidR="00A37660">
              <w:rPr>
                <w:rFonts w:eastAsia="Times New Roman" w:cs="Times New Roman"/>
                <w:color w:val="000000"/>
                <w:sz w:val="21"/>
                <w:szCs w:val="21"/>
                <w:lang w:eastAsia="tr-TR"/>
              </w:rPr>
              <w:t>Ak</w:t>
            </w:r>
            <w:r w:rsidRPr="00472F67">
              <w:rPr>
                <w:rFonts w:eastAsia="Times New Roman" w:cs="Times New Roman"/>
                <w:color w:val="000000"/>
                <w:sz w:val="21"/>
                <w:szCs w:val="21"/>
                <w:lang w:eastAsia="tr-TR"/>
              </w:rPr>
              <w:t>:</w:t>
            </w:r>
            <w:r>
              <w:rPr>
                <w:rFonts w:eastAsia="Times New Roman" w:cs="Times New Roman"/>
                <w:color w:val="000000"/>
                <w:sz w:val="21"/>
                <w:szCs w:val="21"/>
                <w:lang w:eastAsia="tr-TR"/>
              </w:rPr>
              <w:t xml:space="preserve"> 3125</w:t>
            </w:r>
            <w:r w:rsidRPr="00472F67">
              <w:rPr>
                <w:rFonts w:eastAsia="Times New Roman" w:cs="Times New Roman"/>
                <w:color w:val="000000"/>
                <w:sz w:val="21"/>
                <w:szCs w:val="21"/>
                <w:lang w:eastAsia="tr-TR"/>
              </w:rPr>
              <w:t xml:space="preserve"> TL</w:t>
            </w:r>
          </w:p>
          <w:p w14:paraId="7DD27C17" w14:textId="77777777" w:rsidR="00F84F3F" w:rsidRPr="00472F67" w:rsidRDefault="00F84F3F" w:rsidP="000352D2">
            <w:pPr>
              <w:rPr>
                <w:rFonts w:eastAsia="Times New Roman" w:cs="Times New Roman"/>
                <w:color w:val="000000"/>
                <w:sz w:val="21"/>
                <w:szCs w:val="21"/>
                <w:lang w:eastAsia="tr-TR"/>
              </w:rPr>
            </w:pPr>
            <w:r w:rsidRPr="00472F67">
              <w:rPr>
                <w:rFonts w:eastAsia="Times New Roman" w:cs="Times New Roman"/>
                <w:color w:val="000000"/>
                <w:sz w:val="21"/>
                <w:szCs w:val="21"/>
                <w:lang w:eastAsia="tr-TR"/>
              </w:rPr>
              <w:t xml:space="preserve">                             -331.02 </w:t>
            </w:r>
            <w:r>
              <w:rPr>
                <w:rFonts w:eastAsia="Times New Roman" w:cs="Times New Roman"/>
                <w:color w:val="000000"/>
                <w:sz w:val="21"/>
                <w:szCs w:val="21"/>
                <w:lang w:eastAsia="tr-TR"/>
              </w:rPr>
              <w:t>S</w:t>
            </w:r>
            <w:r w:rsidRPr="00472F67">
              <w:rPr>
                <w:rFonts w:eastAsia="Times New Roman" w:cs="Times New Roman"/>
                <w:color w:val="000000"/>
                <w:sz w:val="21"/>
                <w:szCs w:val="21"/>
                <w:lang w:eastAsia="tr-TR"/>
              </w:rPr>
              <w:t>.</w:t>
            </w:r>
            <w:r>
              <w:rPr>
                <w:rFonts w:eastAsia="Times New Roman" w:cs="Times New Roman"/>
                <w:color w:val="000000"/>
                <w:sz w:val="21"/>
                <w:szCs w:val="21"/>
                <w:lang w:eastAsia="tr-TR"/>
              </w:rPr>
              <w:t xml:space="preserve"> </w:t>
            </w:r>
            <w:r w:rsidR="00A37660">
              <w:rPr>
                <w:rFonts w:eastAsia="Times New Roman" w:cs="Times New Roman"/>
                <w:color w:val="000000"/>
                <w:sz w:val="21"/>
                <w:szCs w:val="21"/>
                <w:lang w:eastAsia="tr-TR"/>
              </w:rPr>
              <w:t>Ak</w:t>
            </w:r>
            <w:r w:rsidRPr="00472F67">
              <w:rPr>
                <w:rFonts w:eastAsia="Times New Roman" w:cs="Times New Roman"/>
                <w:color w:val="000000"/>
                <w:sz w:val="21"/>
                <w:szCs w:val="21"/>
                <w:lang w:eastAsia="tr-TR"/>
              </w:rPr>
              <w:t>:</w:t>
            </w:r>
            <w:r>
              <w:rPr>
                <w:rFonts w:eastAsia="Times New Roman" w:cs="Times New Roman"/>
                <w:color w:val="000000"/>
                <w:sz w:val="21"/>
                <w:szCs w:val="21"/>
                <w:lang w:eastAsia="tr-TR"/>
              </w:rPr>
              <w:t xml:space="preserve"> 1875</w:t>
            </w:r>
            <w:r w:rsidRPr="00472F67">
              <w:rPr>
                <w:rFonts w:eastAsia="Times New Roman" w:cs="Times New Roman"/>
                <w:color w:val="000000"/>
                <w:sz w:val="21"/>
                <w:szCs w:val="21"/>
                <w:lang w:eastAsia="tr-TR"/>
              </w:rPr>
              <w:t xml:space="preserve"> TL</w:t>
            </w:r>
          </w:p>
          <w:p w14:paraId="0EEF7A71" w14:textId="77777777" w:rsidR="00F84F3F" w:rsidRPr="00420F5D" w:rsidRDefault="00F84F3F" w:rsidP="000352D2">
            <w:pPr>
              <w:rPr>
                <w:rFonts w:eastAsia="Times New Roman" w:cs="Times New Roman"/>
                <w:color w:val="000000"/>
                <w:lang w:eastAsia="tr-TR"/>
              </w:rPr>
            </w:pPr>
            <w:r w:rsidRPr="00246AFC">
              <w:rPr>
                <w:rFonts w:eastAsia="Times New Roman" w:cs="Arial"/>
                <w:sz w:val="21"/>
                <w:szCs w:val="21"/>
                <w:lang w:eastAsia="tr-TR"/>
              </w:rPr>
              <w:t>2017 yılı karının ortak hesaplarına devri</w:t>
            </w:r>
            <w:r w:rsidRPr="00420F5D">
              <w:rPr>
                <w:rFonts w:eastAsia="Times New Roman" w:cs="Arial"/>
                <w:lang w:eastAsia="tr-TR"/>
              </w:rPr>
              <w:t xml:space="preserve"> </w:t>
            </w:r>
          </w:p>
        </w:tc>
        <w:tc>
          <w:tcPr>
            <w:tcW w:w="964" w:type="dxa"/>
          </w:tcPr>
          <w:p w14:paraId="1438ECBD" w14:textId="77777777" w:rsidR="00F84F3F" w:rsidRPr="00420F5D" w:rsidRDefault="00F84F3F" w:rsidP="000352D2">
            <w:pPr>
              <w:jc w:val="right"/>
              <w:rPr>
                <w:rFonts w:eastAsia="Times New Roman" w:cs="Times New Roman"/>
                <w:color w:val="000000"/>
                <w:lang w:eastAsia="tr-TR"/>
              </w:rPr>
            </w:pPr>
            <w:r>
              <w:rPr>
                <w:rFonts w:eastAsia="Times New Roman" w:cs="Times New Roman"/>
                <w:color w:val="000000"/>
                <w:lang w:eastAsia="tr-TR"/>
              </w:rPr>
              <w:t>5000</w:t>
            </w:r>
          </w:p>
        </w:tc>
        <w:tc>
          <w:tcPr>
            <w:tcW w:w="964" w:type="dxa"/>
          </w:tcPr>
          <w:p w14:paraId="66DEBE2A" w14:textId="77777777" w:rsidR="00F84F3F" w:rsidRDefault="00F84F3F" w:rsidP="000352D2">
            <w:pPr>
              <w:jc w:val="right"/>
              <w:rPr>
                <w:rFonts w:eastAsia="Times New Roman" w:cs="Arial"/>
                <w:lang w:eastAsia="tr-TR"/>
              </w:rPr>
            </w:pPr>
          </w:p>
          <w:p w14:paraId="0A32313F" w14:textId="77777777" w:rsidR="00F84F3F" w:rsidRDefault="00F84F3F" w:rsidP="000352D2">
            <w:pPr>
              <w:jc w:val="right"/>
              <w:rPr>
                <w:rFonts w:eastAsia="Times New Roman" w:cs="Arial"/>
                <w:lang w:eastAsia="tr-TR"/>
              </w:rPr>
            </w:pPr>
            <w:r>
              <w:rPr>
                <w:rFonts w:eastAsia="Times New Roman" w:cs="Arial"/>
                <w:lang w:eastAsia="tr-TR"/>
              </w:rPr>
              <w:t>5000</w:t>
            </w:r>
          </w:p>
        </w:tc>
      </w:tr>
      <w:tr w:rsidR="00F84F3F" w14:paraId="60315CE4" w14:textId="77777777" w:rsidTr="000352D2">
        <w:trPr>
          <w:jc w:val="center"/>
        </w:trPr>
        <w:tc>
          <w:tcPr>
            <w:tcW w:w="4535" w:type="dxa"/>
            <w:vAlign w:val="bottom"/>
          </w:tcPr>
          <w:p w14:paraId="583EC389" w14:textId="77777777" w:rsidR="00F84F3F" w:rsidRDefault="00F84F3F" w:rsidP="000352D2">
            <w:pPr>
              <w:rPr>
                <w:rFonts w:eastAsia="Times New Roman" w:cs="Times New Roman"/>
                <w:color w:val="000000"/>
                <w:u w:val="single"/>
                <w:lang w:eastAsia="tr-TR"/>
              </w:rPr>
            </w:pPr>
            <w:r w:rsidRPr="00CB2DC1">
              <w:rPr>
                <w:rFonts w:eastAsia="Times New Roman" w:cs="Times New Roman"/>
                <w:color w:val="000000"/>
                <w:u w:val="single"/>
                <w:lang w:eastAsia="tr-TR"/>
              </w:rPr>
              <w:t>331 ORTAKLARA BORÇLAR HS.</w:t>
            </w:r>
          </w:p>
          <w:p w14:paraId="7AE04BB6" w14:textId="77777777" w:rsidR="00F84F3F" w:rsidRPr="00472F67" w:rsidRDefault="00F84F3F" w:rsidP="00F84F3F">
            <w:pPr>
              <w:rPr>
                <w:rFonts w:eastAsia="Times New Roman" w:cs="Times New Roman"/>
                <w:color w:val="000000"/>
                <w:sz w:val="21"/>
                <w:szCs w:val="21"/>
                <w:lang w:eastAsia="tr-TR"/>
              </w:rPr>
            </w:pPr>
            <w:r>
              <w:rPr>
                <w:rFonts w:eastAsia="Times New Roman" w:cs="Times New Roman"/>
                <w:color w:val="000000"/>
                <w:sz w:val="21"/>
                <w:szCs w:val="21"/>
                <w:lang w:eastAsia="tr-TR"/>
              </w:rPr>
              <w:t>-</w:t>
            </w:r>
            <w:r w:rsidRPr="00472F67">
              <w:rPr>
                <w:rFonts w:eastAsia="Times New Roman" w:cs="Times New Roman"/>
                <w:color w:val="000000"/>
                <w:sz w:val="21"/>
                <w:szCs w:val="21"/>
                <w:lang w:eastAsia="tr-TR"/>
              </w:rPr>
              <w:t xml:space="preserve">331.01 </w:t>
            </w:r>
            <w:r>
              <w:rPr>
                <w:rFonts w:eastAsia="Times New Roman" w:cs="Times New Roman"/>
                <w:color w:val="000000"/>
                <w:sz w:val="21"/>
                <w:szCs w:val="21"/>
                <w:lang w:eastAsia="tr-TR"/>
              </w:rPr>
              <w:t>S</w:t>
            </w:r>
            <w:r w:rsidRPr="00472F67">
              <w:rPr>
                <w:rFonts w:eastAsia="Times New Roman" w:cs="Times New Roman"/>
                <w:color w:val="000000"/>
                <w:sz w:val="21"/>
                <w:szCs w:val="21"/>
                <w:lang w:eastAsia="tr-TR"/>
              </w:rPr>
              <w:t xml:space="preserve">. </w:t>
            </w:r>
            <w:r w:rsidR="00A37660">
              <w:rPr>
                <w:rFonts w:eastAsia="Times New Roman" w:cs="Times New Roman"/>
                <w:color w:val="000000"/>
                <w:sz w:val="21"/>
                <w:szCs w:val="21"/>
                <w:lang w:eastAsia="tr-TR"/>
              </w:rPr>
              <w:t>Ak</w:t>
            </w:r>
            <w:r w:rsidRPr="00472F67">
              <w:rPr>
                <w:rFonts w:eastAsia="Times New Roman" w:cs="Times New Roman"/>
                <w:color w:val="000000"/>
                <w:sz w:val="21"/>
                <w:szCs w:val="21"/>
                <w:lang w:eastAsia="tr-TR"/>
              </w:rPr>
              <w:t>:</w:t>
            </w:r>
            <w:r>
              <w:rPr>
                <w:rFonts w:eastAsia="Times New Roman" w:cs="Times New Roman"/>
                <w:color w:val="000000"/>
                <w:sz w:val="21"/>
                <w:szCs w:val="21"/>
                <w:lang w:eastAsia="tr-TR"/>
              </w:rPr>
              <w:t xml:space="preserve"> 3215</w:t>
            </w:r>
            <w:r w:rsidRPr="00472F67">
              <w:rPr>
                <w:rFonts w:eastAsia="Times New Roman" w:cs="Times New Roman"/>
                <w:color w:val="000000"/>
                <w:sz w:val="21"/>
                <w:szCs w:val="21"/>
                <w:lang w:eastAsia="tr-TR"/>
              </w:rPr>
              <w:t xml:space="preserve"> TL</w:t>
            </w:r>
          </w:p>
          <w:p w14:paraId="09C5895F" w14:textId="77777777" w:rsidR="00F84F3F" w:rsidRPr="00472F67" w:rsidRDefault="00F84F3F" w:rsidP="00F84F3F">
            <w:pPr>
              <w:rPr>
                <w:rFonts w:eastAsia="Times New Roman" w:cs="Times New Roman"/>
                <w:color w:val="000000"/>
                <w:sz w:val="21"/>
                <w:szCs w:val="21"/>
                <w:lang w:eastAsia="tr-TR"/>
              </w:rPr>
            </w:pPr>
            <w:r w:rsidRPr="00472F67">
              <w:rPr>
                <w:rFonts w:eastAsia="Times New Roman" w:cs="Times New Roman"/>
                <w:color w:val="000000"/>
                <w:sz w:val="21"/>
                <w:szCs w:val="21"/>
                <w:lang w:eastAsia="tr-TR"/>
              </w:rPr>
              <w:t xml:space="preserve">-331.02 </w:t>
            </w:r>
            <w:r>
              <w:rPr>
                <w:rFonts w:eastAsia="Times New Roman" w:cs="Times New Roman"/>
                <w:color w:val="000000"/>
                <w:sz w:val="21"/>
                <w:szCs w:val="21"/>
                <w:lang w:eastAsia="tr-TR"/>
              </w:rPr>
              <w:t>S</w:t>
            </w:r>
            <w:r w:rsidRPr="00472F67">
              <w:rPr>
                <w:rFonts w:eastAsia="Times New Roman" w:cs="Times New Roman"/>
                <w:color w:val="000000"/>
                <w:sz w:val="21"/>
                <w:szCs w:val="21"/>
                <w:lang w:eastAsia="tr-TR"/>
              </w:rPr>
              <w:t>.</w:t>
            </w:r>
            <w:r>
              <w:rPr>
                <w:rFonts w:eastAsia="Times New Roman" w:cs="Times New Roman"/>
                <w:color w:val="000000"/>
                <w:sz w:val="21"/>
                <w:szCs w:val="21"/>
                <w:lang w:eastAsia="tr-TR"/>
              </w:rPr>
              <w:t xml:space="preserve"> </w:t>
            </w:r>
            <w:r w:rsidR="00A37660">
              <w:rPr>
                <w:rFonts w:eastAsia="Times New Roman" w:cs="Times New Roman"/>
                <w:color w:val="000000"/>
                <w:sz w:val="21"/>
                <w:szCs w:val="21"/>
                <w:lang w:eastAsia="tr-TR"/>
              </w:rPr>
              <w:t>Ak</w:t>
            </w:r>
            <w:r w:rsidRPr="00472F67">
              <w:rPr>
                <w:rFonts w:eastAsia="Times New Roman" w:cs="Times New Roman"/>
                <w:color w:val="000000"/>
                <w:sz w:val="21"/>
                <w:szCs w:val="21"/>
                <w:lang w:eastAsia="tr-TR"/>
              </w:rPr>
              <w:t xml:space="preserve">: </w:t>
            </w:r>
            <w:r>
              <w:rPr>
                <w:rFonts w:eastAsia="Times New Roman" w:cs="Times New Roman"/>
                <w:color w:val="000000"/>
                <w:sz w:val="21"/>
                <w:szCs w:val="21"/>
                <w:lang w:eastAsia="tr-TR"/>
              </w:rPr>
              <w:t>1875</w:t>
            </w:r>
            <w:r w:rsidRPr="00472F67">
              <w:rPr>
                <w:rFonts w:eastAsia="Times New Roman" w:cs="Times New Roman"/>
                <w:color w:val="000000"/>
                <w:sz w:val="21"/>
                <w:szCs w:val="21"/>
                <w:lang w:eastAsia="tr-TR"/>
              </w:rPr>
              <w:t xml:space="preserve"> TL</w:t>
            </w:r>
          </w:p>
          <w:p w14:paraId="7A33A58D" w14:textId="77777777" w:rsidR="00F84F3F" w:rsidRDefault="00F84F3F" w:rsidP="000352D2">
            <w:pPr>
              <w:rPr>
                <w:rFonts w:eastAsia="Times New Roman" w:cs="Times New Roman"/>
                <w:color w:val="000000"/>
                <w:lang w:eastAsia="tr-TR"/>
              </w:rPr>
            </w:pPr>
            <w:r>
              <w:rPr>
                <w:rFonts w:eastAsia="Times New Roman" w:cs="Times New Roman"/>
                <w:color w:val="000000"/>
                <w:lang w:eastAsia="tr-TR"/>
              </w:rPr>
              <w:t xml:space="preserve">                              103 VERİLEN ÇEKLER HS</w:t>
            </w:r>
          </w:p>
          <w:p w14:paraId="2A62FA3A" w14:textId="77777777" w:rsidR="00F84F3F" w:rsidRPr="00420F5D" w:rsidRDefault="00F84F3F" w:rsidP="000352D2">
            <w:pPr>
              <w:rPr>
                <w:rFonts w:eastAsia="Times New Roman" w:cs="Times New Roman"/>
                <w:color w:val="000000"/>
                <w:lang w:eastAsia="tr-TR"/>
              </w:rPr>
            </w:pPr>
            <w:r w:rsidRPr="00246AFC">
              <w:rPr>
                <w:rFonts w:cs="Arial"/>
                <w:sz w:val="21"/>
                <w:szCs w:val="21"/>
              </w:rPr>
              <w:t xml:space="preserve">Ortaklara kar paylarının </w:t>
            </w:r>
            <w:r>
              <w:rPr>
                <w:rFonts w:eastAsia="Times New Roman" w:cs="Arial"/>
                <w:lang w:eastAsia="tr-TR"/>
              </w:rPr>
              <w:t>çekle</w:t>
            </w:r>
            <w:r w:rsidRPr="00420F5D">
              <w:rPr>
                <w:rFonts w:eastAsia="Times New Roman" w:cs="Arial"/>
                <w:lang w:eastAsia="tr-TR"/>
              </w:rPr>
              <w:t xml:space="preserve"> ödenmesi</w:t>
            </w:r>
          </w:p>
        </w:tc>
        <w:tc>
          <w:tcPr>
            <w:tcW w:w="964" w:type="dxa"/>
          </w:tcPr>
          <w:p w14:paraId="32263B0B" w14:textId="77777777" w:rsidR="00F84F3F" w:rsidRDefault="00F84F3F" w:rsidP="000352D2">
            <w:pPr>
              <w:jc w:val="right"/>
              <w:rPr>
                <w:rFonts w:eastAsia="Times New Roman" w:cs="Times New Roman"/>
                <w:color w:val="000000"/>
                <w:lang w:eastAsia="tr-TR"/>
              </w:rPr>
            </w:pPr>
            <w:r>
              <w:rPr>
                <w:rFonts w:eastAsia="Times New Roman" w:cs="Times New Roman"/>
                <w:color w:val="000000"/>
                <w:lang w:eastAsia="tr-TR"/>
              </w:rPr>
              <w:t>5000</w:t>
            </w:r>
          </w:p>
        </w:tc>
        <w:tc>
          <w:tcPr>
            <w:tcW w:w="964" w:type="dxa"/>
          </w:tcPr>
          <w:p w14:paraId="7FB3E2C5" w14:textId="77777777" w:rsidR="00F84F3F" w:rsidRDefault="00F84F3F" w:rsidP="000352D2">
            <w:pPr>
              <w:jc w:val="right"/>
              <w:rPr>
                <w:rFonts w:eastAsia="Times New Roman" w:cs="Arial"/>
                <w:lang w:eastAsia="tr-TR"/>
              </w:rPr>
            </w:pPr>
          </w:p>
          <w:p w14:paraId="330F8E3D" w14:textId="77777777" w:rsidR="00F84F3F" w:rsidRDefault="00F84F3F" w:rsidP="000352D2">
            <w:pPr>
              <w:jc w:val="right"/>
              <w:rPr>
                <w:rFonts w:eastAsia="Times New Roman" w:cs="Arial"/>
                <w:lang w:eastAsia="tr-TR"/>
              </w:rPr>
            </w:pPr>
          </w:p>
          <w:p w14:paraId="76D07893" w14:textId="77777777" w:rsidR="00F84F3F" w:rsidRDefault="00F84F3F" w:rsidP="000352D2">
            <w:pPr>
              <w:jc w:val="right"/>
              <w:rPr>
                <w:rFonts w:eastAsia="Times New Roman" w:cs="Arial"/>
                <w:lang w:eastAsia="tr-TR"/>
              </w:rPr>
            </w:pPr>
          </w:p>
          <w:p w14:paraId="36AE8502" w14:textId="77777777" w:rsidR="00F84F3F" w:rsidRDefault="00F84F3F" w:rsidP="000352D2">
            <w:pPr>
              <w:jc w:val="right"/>
              <w:rPr>
                <w:rFonts w:eastAsia="Times New Roman" w:cs="Arial"/>
                <w:lang w:eastAsia="tr-TR"/>
              </w:rPr>
            </w:pPr>
            <w:r>
              <w:rPr>
                <w:rFonts w:eastAsia="Times New Roman" w:cs="Arial"/>
                <w:lang w:eastAsia="tr-TR"/>
              </w:rPr>
              <w:t>5000</w:t>
            </w:r>
          </w:p>
        </w:tc>
      </w:tr>
    </w:tbl>
    <w:p w14:paraId="60C57563" w14:textId="77777777" w:rsidR="00D43006" w:rsidRDefault="00D43006" w:rsidP="00420F5D">
      <w:pPr>
        <w:spacing w:after="0" w:line="240" w:lineRule="auto"/>
        <w:rPr>
          <w:rFonts w:ascii="Arial" w:hAnsi="Arial" w:cs="Arial"/>
        </w:rPr>
      </w:pPr>
    </w:p>
    <w:p w14:paraId="123539A6" w14:textId="77777777" w:rsidR="0045399E" w:rsidRPr="0045399E" w:rsidRDefault="0045399E" w:rsidP="0045399E">
      <w:pPr>
        <w:pStyle w:val="ListeParagraf"/>
        <w:numPr>
          <w:ilvl w:val="0"/>
          <w:numId w:val="6"/>
        </w:numPr>
        <w:spacing w:after="0" w:line="240" w:lineRule="auto"/>
        <w:rPr>
          <w:rFonts w:cs="Arial"/>
          <w:b/>
        </w:rPr>
      </w:pPr>
      <w:r w:rsidRPr="0045399E">
        <w:rPr>
          <w:rFonts w:eastAsia="Times New Roman" w:cs="Arial"/>
          <w:b/>
          <w:bCs/>
          <w:lang w:eastAsia="tr-TR"/>
        </w:rPr>
        <w:t>Kârın</w:t>
      </w:r>
      <w:r w:rsidRPr="0045399E">
        <w:rPr>
          <w:rFonts w:cs="Arial"/>
          <w:b/>
        </w:rPr>
        <w:t xml:space="preserve"> Ortakların Sermaye Payına Faiz Ayrıldıktan Sonra Dağıtımı </w:t>
      </w:r>
    </w:p>
    <w:p w14:paraId="1EF15140" w14:textId="4C4300AE" w:rsidR="00695B27" w:rsidRDefault="00E93B53" w:rsidP="00041856">
      <w:pPr>
        <w:spacing w:after="0" w:line="240" w:lineRule="auto"/>
        <w:rPr>
          <w:rFonts w:cs="Arial"/>
        </w:rPr>
      </w:pPr>
      <w:r w:rsidRPr="00695B27">
        <w:rPr>
          <w:rFonts w:cs="Arial"/>
          <w:b/>
        </w:rPr>
        <w:t>Örnek:</w:t>
      </w:r>
      <w:r w:rsidRPr="00695B27">
        <w:rPr>
          <w:rFonts w:cs="Arial"/>
        </w:rPr>
        <w:t xml:space="preserve"> Engin COŞKUN ve Ortağı Kolektif Şirketinin 20</w:t>
      </w:r>
      <w:r w:rsidR="00656E9E">
        <w:rPr>
          <w:rFonts w:cs="Arial"/>
        </w:rPr>
        <w:t>20</w:t>
      </w:r>
      <w:r w:rsidRPr="00695B27">
        <w:rPr>
          <w:rFonts w:cs="Arial"/>
        </w:rPr>
        <w:t xml:space="preserve"> yılı net karı </w:t>
      </w:r>
      <w:r w:rsidR="001D4F68">
        <w:rPr>
          <w:rFonts w:cs="Arial"/>
        </w:rPr>
        <w:t>45</w:t>
      </w:r>
      <w:r w:rsidRPr="00695B27">
        <w:rPr>
          <w:rFonts w:cs="Arial"/>
        </w:rPr>
        <w:t>000 TL olup sözleşmeye göre ortak sermayelerine %30 faiz uygulandıktan sonra kalan kar ortaklara eşit olarak dağıtılacaktır. Ortakların sermaye payları aşağıdaki gibidir:</w:t>
      </w:r>
    </w:p>
    <w:p w14:paraId="2AC6C3B7" w14:textId="77777777" w:rsidR="00695B27" w:rsidRDefault="00E93B53" w:rsidP="00041856">
      <w:pPr>
        <w:spacing w:after="0" w:line="240" w:lineRule="auto"/>
        <w:rPr>
          <w:rFonts w:cs="Arial"/>
        </w:rPr>
      </w:pPr>
      <w:r w:rsidRPr="00695B27">
        <w:rPr>
          <w:rFonts w:cs="Arial"/>
        </w:rPr>
        <w:t>Engin COŞKUN</w:t>
      </w:r>
      <w:r w:rsidR="00695B27">
        <w:rPr>
          <w:rFonts w:cs="Arial"/>
        </w:rPr>
        <w:tab/>
      </w:r>
      <w:r w:rsidRPr="00695B27">
        <w:rPr>
          <w:rFonts w:cs="Arial"/>
        </w:rPr>
        <w:t>:</w:t>
      </w:r>
      <w:r w:rsidR="00695B27">
        <w:rPr>
          <w:rFonts w:cs="Arial"/>
        </w:rPr>
        <w:t xml:space="preserve"> 70</w:t>
      </w:r>
      <w:r w:rsidRPr="00695B27">
        <w:rPr>
          <w:rFonts w:cs="Arial"/>
        </w:rPr>
        <w:t>000 TL</w:t>
      </w:r>
    </w:p>
    <w:p w14:paraId="264F178D" w14:textId="77777777" w:rsidR="00695B27" w:rsidRDefault="00E93B53" w:rsidP="00041856">
      <w:pPr>
        <w:spacing w:after="0" w:line="240" w:lineRule="auto"/>
        <w:rPr>
          <w:rFonts w:cs="Arial"/>
        </w:rPr>
      </w:pPr>
      <w:r w:rsidRPr="00695B27">
        <w:rPr>
          <w:rFonts w:cs="Arial"/>
        </w:rPr>
        <w:t>Semra U</w:t>
      </w:r>
      <w:r w:rsidR="00695B27">
        <w:rPr>
          <w:rFonts w:cs="Arial"/>
        </w:rPr>
        <w:t>M</w:t>
      </w:r>
      <w:r w:rsidRPr="00695B27">
        <w:rPr>
          <w:rFonts w:cs="Arial"/>
        </w:rPr>
        <w:t>UT</w:t>
      </w:r>
      <w:r w:rsidR="00695B27">
        <w:rPr>
          <w:rFonts w:cs="Arial"/>
        </w:rPr>
        <w:tab/>
      </w:r>
      <w:r w:rsidRPr="00695B27">
        <w:rPr>
          <w:rFonts w:cs="Arial"/>
        </w:rPr>
        <w:t>:</w:t>
      </w:r>
      <w:r w:rsidR="00695B27">
        <w:rPr>
          <w:rFonts w:cs="Arial"/>
        </w:rPr>
        <w:t xml:space="preserve"> </w:t>
      </w:r>
      <w:r w:rsidR="00695B27" w:rsidRPr="001D4F68">
        <w:rPr>
          <w:rFonts w:cs="Arial"/>
          <w:u w:val="single"/>
        </w:rPr>
        <w:t>6</w:t>
      </w:r>
      <w:r w:rsidRPr="001D4F68">
        <w:rPr>
          <w:rFonts w:cs="Arial"/>
          <w:u w:val="single"/>
        </w:rPr>
        <w:t>0000 TL</w:t>
      </w:r>
      <w:r w:rsidRPr="00695B27">
        <w:rPr>
          <w:rFonts w:cs="Arial"/>
        </w:rPr>
        <w:t xml:space="preserve"> </w:t>
      </w:r>
    </w:p>
    <w:p w14:paraId="43474E6B" w14:textId="77777777" w:rsidR="00695B27" w:rsidRPr="00695B27" w:rsidRDefault="00E93B53" w:rsidP="00041856">
      <w:pPr>
        <w:spacing w:after="0" w:line="240" w:lineRule="auto"/>
        <w:rPr>
          <w:rFonts w:cs="Arial"/>
          <w:b/>
        </w:rPr>
      </w:pPr>
      <w:r w:rsidRPr="00695B27">
        <w:rPr>
          <w:rFonts w:cs="Arial"/>
          <w:b/>
        </w:rPr>
        <w:t xml:space="preserve">Toplam </w:t>
      </w:r>
      <w:r w:rsidR="00695B27" w:rsidRPr="00695B27">
        <w:rPr>
          <w:rFonts w:cs="Arial"/>
          <w:b/>
        </w:rPr>
        <w:tab/>
      </w:r>
      <w:r w:rsidRPr="00695B27">
        <w:rPr>
          <w:rFonts w:cs="Arial"/>
          <w:b/>
        </w:rPr>
        <w:t>:</w:t>
      </w:r>
      <w:r w:rsidR="00695B27" w:rsidRPr="00695B27">
        <w:rPr>
          <w:rFonts w:cs="Arial"/>
          <w:b/>
        </w:rPr>
        <w:t xml:space="preserve"> 130</w:t>
      </w:r>
      <w:r w:rsidRPr="00695B27">
        <w:rPr>
          <w:rFonts w:cs="Arial"/>
          <w:b/>
        </w:rPr>
        <w:t xml:space="preserve">000 TL </w:t>
      </w:r>
    </w:p>
    <w:p w14:paraId="219842AE" w14:textId="709F4E56" w:rsidR="00695B27" w:rsidRDefault="00695B27" w:rsidP="00041856">
      <w:pPr>
        <w:spacing w:before="120" w:after="0" w:line="240" w:lineRule="auto"/>
        <w:rPr>
          <w:rFonts w:cs="Arial"/>
        </w:rPr>
      </w:pPr>
      <w:r w:rsidRPr="00695B27">
        <w:rPr>
          <w:rFonts w:cs="Arial"/>
        </w:rPr>
        <w:t>Şirket kar paylarını ortaklara 28.04.20</w:t>
      </w:r>
      <w:r w:rsidR="00656E9E">
        <w:rPr>
          <w:rFonts w:cs="Arial"/>
        </w:rPr>
        <w:t>21</w:t>
      </w:r>
      <w:r w:rsidRPr="00695B27">
        <w:rPr>
          <w:rFonts w:cs="Arial"/>
        </w:rPr>
        <w:t xml:space="preserve"> tarihinde peşin olarak ödeyecektir. </w:t>
      </w:r>
    </w:p>
    <w:p w14:paraId="6942BE96" w14:textId="77777777" w:rsidR="00695B27" w:rsidRDefault="00041856" w:rsidP="00041856">
      <w:pPr>
        <w:spacing w:before="120" w:after="0" w:line="240" w:lineRule="auto"/>
        <w:rPr>
          <w:rFonts w:cs="Arial"/>
        </w:rPr>
      </w:pPr>
      <w:r>
        <w:rPr>
          <w:rFonts w:cs="Arial"/>
        </w:rPr>
        <w:t>O</w:t>
      </w:r>
      <w:r w:rsidR="00E93B53" w:rsidRPr="00695B27">
        <w:rPr>
          <w:rFonts w:cs="Arial"/>
        </w:rPr>
        <w:t>rtakların sermaye payı üzerinden faiz tutarları hesa</w:t>
      </w:r>
      <w:r>
        <w:rPr>
          <w:rFonts w:cs="Arial"/>
        </w:rPr>
        <w:t>bı</w:t>
      </w:r>
      <w:r w:rsidR="00E93B53" w:rsidRPr="00695B27">
        <w:rPr>
          <w:rFonts w:cs="Arial"/>
        </w:rPr>
        <w:t>:</w:t>
      </w:r>
    </w:p>
    <w:p w14:paraId="4096753B" w14:textId="77777777" w:rsidR="00695B27" w:rsidRDefault="001D4F68" w:rsidP="00041856">
      <w:pPr>
        <w:spacing w:after="0" w:line="240" w:lineRule="auto"/>
        <w:rPr>
          <w:rFonts w:cs="Arial"/>
        </w:rPr>
      </w:pPr>
      <w:r>
        <w:rPr>
          <w:rFonts w:cs="Arial"/>
        </w:rPr>
        <w:t>*</w:t>
      </w:r>
      <w:r w:rsidR="00695B27" w:rsidRPr="00695B27">
        <w:rPr>
          <w:rFonts w:cs="Arial"/>
        </w:rPr>
        <w:t>Engin COŞKUN</w:t>
      </w:r>
      <w:r>
        <w:rPr>
          <w:rFonts w:cs="Arial"/>
        </w:rPr>
        <w:tab/>
      </w:r>
      <w:r>
        <w:rPr>
          <w:rFonts w:cs="Arial"/>
        </w:rPr>
        <w:tab/>
      </w:r>
      <w:r w:rsidR="00695B27" w:rsidRPr="00695B27">
        <w:rPr>
          <w:rFonts w:cs="Arial"/>
        </w:rPr>
        <w:t xml:space="preserve">= </w:t>
      </w:r>
      <w:r>
        <w:rPr>
          <w:rFonts w:cs="Arial"/>
        </w:rPr>
        <w:t>7</w:t>
      </w:r>
      <w:r w:rsidR="00E93B53" w:rsidRPr="00695B27">
        <w:rPr>
          <w:rFonts w:cs="Arial"/>
        </w:rPr>
        <w:t xml:space="preserve">0000 </w:t>
      </w:r>
      <w:r w:rsidRPr="001D4F68">
        <w:rPr>
          <w:rFonts w:cs="Arial"/>
          <w:sz w:val="20"/>
          <w:szCs w:val="20"/>
        </w:rPr>
        <w:t>X</w:t>
      </w:r>
      <w:r>
        <w:rPr>
          <w:rFonts w:cs="Arial"/>
        </w:rPr>
        <w:t xml:space="preserve"> %</w:t>
      </w:r>
      <w:r w:rsidR="00E93B53" w:rsidRPr="00695B27">
        <w:rPr>
          <w:rFonts w:cs="Arial"/>
        </w:rPr>
        <w:t>30</w:t>
      </w:r>
      <w:r>
        <w:rPr>
          <w:rFonts w:cs="Arial"/>
        </w:rPr>
        <w:tab/>
      </w:r>
      <w:r w:rsidR="00E93B53" w:rsidRPr="00695B27">
        <w:rPr>
          <w:rFonts w:cs="Arial"/>
        </w:rPr>
        <w:t xml:space="preserve">= </w:t>
      </w:r>
      <w:r>
        <w:rPr>
          <w:rFonts w:cs="Arial"/>
        </w:rPr>
        <w:t>21000</w:t>
      </w:r>
      <w:r w:rsidR="00E93B53" w:rsidRPr="00695B27">
        <w:rPr>
          <w:rFonts w:cs="Arial"/>
        </w:rPr>
        <w:t xml:space="preserve"> TL  </w:t>
      </w:r>
    </w:p>
    <w:p w14:paraId="671C321F" w14:textId="77777777" w:rsidR="001D4F68" w:rsidRDefault="001D4F68" w:rsidP="00041856">
      <w:pPr>
        <w:spacing w:after="0" w:line="240" w:lineRule="auto"/>
        <w:rPr>
          <w:rFonts w:cs="Arial"/>
        </w:rPr>
      </w:pPr>
      <w:r>
        <w:rPr>
          <w:rFonts w:cs="Arial"/>
        </w:rPr>
        <w:t>*</w:t>
      </w:r>
      <w:r w:rsidR="00E93B53" w:rsidRPr="00695B27">
        <w:rPr>
          <w:rFonts w:cs="Arial"/>
        </w:rPr>
        <w:t>Semra U</w:t>
      </w:r>
      <w:r w:rsidR="00695B27">
        <w:rPr>
          <w:rFonts w:cs="Arial"/>
        </w:rPr>
        <w:t>M</w:t>
      </w:r>
      <w:r w:rsidR="00E93B53" w:rsidRPr="00695B27">
        <w:rPr>
          <w:rFonts w:cs="Arial"/>
        </w:rPr>
        <w:t>U</w:t>
      </w:r>
      <w:r>
        <w:rPr>
          <w:rFonts w:cs="Arial"/>
        </w:rPr>
        <w:t>T</w:t>
      </w:r>
      <w:r>
        <w:rPr>
          <w:rFonts w:cs="Arial"/>
        </w:rPr>
        <w:tab/>
      </w:r>
      <w:r>
        <w:rPr>
          <w:rFonts w:cs="Arial"/>
        </w:rPr>
        <w:tab/>
      </w:r>
      <w:r w:rsidR="00E93B53" w:rsidRPr="00695B27">
        <w:rPr>
          <w:rFonts w:cs="Arial"/>
        </w:rPr>
        <w:t xml:space="preserve">= </w:t>
      </w:r>
      <w:r>
        <w:rPr>
          <w:rFonts w:cs="Arial"/>
        </w:rPr>
        <w:t xml:space="preserve"> 6</w:t>
      </w:r>
      <w:r w:rsidR="00E93B53" w:rsidRPr="00695B27">
        <w:rPr>
          <w:rFonts w:cs="Arial"/>
        </w:rPr>
        <w:t xml:space="preserve">0000 </w:t>
      </w:r>
      <w:r w:rsidRPr="001D4F68">
        <w:rPr>
          <w:rFonts w:cs="Arial"/>
          <w:sz w:val="20"/>
          <w:szCs w:val="20"/>
        </w:rPr>
        <w:t>X</w:t>
      </w:r>
      <w:r>
        <w:rPr>
          <w:rFonts w:cs="Arial"/>
        </w:rPr>
        <w:t xml:space="preserve"> %30</w:t>
      </w:r>
      <w:r>
        <w:rPr>
          <w:rFonts w:cs="Arial"/>
        </w:rPr>
        <w:tab/>
        <w:t xml:space="preserve">= </w:t>
      </w:r>
      <w:r w:rsidRPr="00A2670C">
        <w:rPr>
          <w:rFonts w:cs="Arial"/>
          <w:u w:val="single"/>
        </w:rPr>
        <w:t>18000 TL</w:t>
      </w:r>
    </w:p>
    <w:p w14:paraId="3FBBB95C" w14:textId="77777777" w:rsidR="001D4F68" w:rsidRPr="001D4F68" w:rsidRDefault="00E93B53" w:rsidP="00041856">
      <w:pPr>
        <w:spacing w:after="0" w:line="240" w:lineRule="auto"/>
        <w:rPr>
          <w:rFonts w:cs="Arial"/>
          <w:b/>
        </w:rPr>
      </w:pPr>
      <w:r w:rsidRPr="001D4F68">
        <w:rPr>
          <w:rFonts w:cs="Arial"/>
          <w:b/>
        </w:rPr>
        <w:t xml:space="preserve">Toplam Faiz Tutarı </w:t>
      </w:r>
      <w:r w:rsidR="001D4F68" w:rsidRPr="001D4F68">
        <w:rPr>
          <w:rFonts w:cs="Arial"/>
          <w:b/>
        </w:rPr>
        <w:tab/>
      </w:r>
      <w:r w:rsidR="001D4F68" w:rsidRPr="001D4F68">
        <w:rPr>
          <w:rFonts w:cs="Arial"/>
          <w:b/>
        </w:rPr>
        <w:tab/>
      </w:r>
      <w:r w:rsidR="001D4F68" w:rsidRPr="001D4F68">
        <w:rPr>
          <w:rFonts w:cs="Arial"/>
          <w:b/>
        </w:rPr>
        <w:tab/>
      </w:r>
      <w:r w:rsidRPr="001D4F68">
        <w:rPr>
          <w:rFonts w:cs="Arial"/>
          <w:b/>
        </w:rPr>
        <w:t xml:space="preserve">= </w:t>
      </w:r>
      <w:r w:rsidR="001D4F68" w:rsidRPr="001D4F68">
        <w:rPr>
          <w:rFonts w:cs="Arial"/>
          <w:b/>
        </w:rPr>
        <w:t>39</w:t>
      </w:r>
      <w:r w:rsidRPr="001D4F68">
        <w:rPr>
          <w:rFonts w:cs="Arial"/>
          <w:b/>
        </w:rPr>
        <w:t xml:space="preserve">000 TL </w:t>
      </w:r>
    </w:p>
    <w:p w14:paraId="1FC2E00E" w14:textId="77777777" w:rsidR="001D4F68" w:rsidRDefault="00E93B53" w:rsidP="00041856">
      <w:pPr>
        <w:spacing w:after="0" w:line="240" w:lineRule="auto"/>
        <w:rPr>
          <w:rFonts w:cs="Arial"/>
        </w:rPr>
      </w:pPr>
      <w:r w:rsidRPr="00695B27">
        <w:rPr>
          <w:rFonts w:cs="Arial"/>
        </w:rPr>
        <w:t xml:space="preserve">Faiz Düşüldükten Sonra Dağıtılacak Kar </w:t>
      </w:r>
      <w:r w:rsidR="001D4F68">
        <w:rPr>
          <w:rFonts w:cs="Arial"/>
        </w:rPr>
        <w:tab/>
      </w:r>
      <w:r w:rsidRPr="00695B27">
        <w:rPr>
          <w:rFonts w:cs="Arial"/>
        </w:rPr>
        <w:t xml:space="preserve">= </w:t>
      </w:r>
      <w:r w:rsidR="001D4F68">
        <w:rPr>
          <w:rFonts w:cs="Arial"/>
        </w:rPr>
        <w:t>45</w:t>
      </w:r>
      <w:r w:rsidRPr="00695B27">
        <w:rPr>
          <w:rFonts w:cs="Arial"/>
        </w:rPr>
        <w:t xml:space="preserve">000 TL – </w:t>
      </w:r>
      <w:r w:rsidR="001D4F68">
        <w:rPr>
          <w:rFonts w:cs="Arial"/>
        </w:rPr>
        <w:t>39</w:t>
      </w:r>
      <w:r w:rsidRPr="00695B27">
        <w:rPr>
          <w:rFonts w:cs="Arial"/>
        </w:rPr>
        <w:t xml:space="preserve">000 TL = </w:t>
      </w:r>
      <w:r w:rsidR="001D4F68">
        <w:rPr>
          <w:rFonts w:cs="Arial"/>
        </w:rPr>
        <w:t>6</w:t>
      </w:r>
      <w:r w:rsidRPr="00695B27">
        <w:rPr>
          <w:rFonts w:cs="Arial"/>
        </w:rPr>
        <w:t xml:space="preserve">000 TL </w:t>
      </w:r>
    </w:p>
    <w:p w14:paraId="121A4691" w14:textId="77777777" w:rsidR="001D4F68" w:rsidRDefault="00E93B53" w:rsidP="00041856">
      <w:pPr>
        <w:spacing w:after="0" w:line="240" w:lineRule="auto"/>
        <w:rPr>
          <w:rFonts w:cs="Arial"/>
        </w:rPr>
      </w:pPr>
      <w:r w:rsidRPr="00695B27">
        <w:rPr>
          <w:rFonts w:cs="Arial"/>
        </w:rPr>
        <w:t xml:space="preserve">Ortak Başına Düşen Miktar </w:t>
      </w:r>
      <w:r w:rsidR="001D4F68">
        <w:rPr>
          <w:rFonts w:cs="Arial"/>
        </w:rPr>
        <w:tab/>
      </w:r>
      <w:r w:rsidR="001D4F68">
        <w:rPr>
          <w:rFonts w:cs="Arial"/>
        </w:rPr>
        <w:tab/>
      </w:r>
      <w:r w:rsidRPr="00695B27">
        <w:rPr>
          <w:rFonts w:cs="Arial"/>
        </w:rPr>
        <w:t xml:space="preserve">= </w:t>
      </w:r>
      <w:r w:rsidR="001D4F68">
        <w:rPr>
          <w:rFonts w:cs="Arial"/>
        </w:rPr>
        <w:t>6</w:t>
      </w:r>
      <w:r w:rsidRPr="00695B27">
        <w:rPr>
          <w:rFonts w:cs="Arial"/>
        </w:rPr>
        <w:t xml:space="preserve">000 / 2 = </w:t>
      </w:r>
      <w:r w:rsidR="001D4F68">
        <w:rPr>
          <w:rFonts w:cs="Arial"/>
        </w:rPr>
        <w:t>30</w:t>
      </w:r>
      <w:r w:rsidRPr="00695B27">
        <w:rPr>
          <w:rFonts w:cs="Arial"/>
        </w:rPr>
        <w:t xml:space="preserve">00 TL </w:t>
      </w:r>
    </w:p>
    <w:p w14:paraId="1511D51C" w14:textId="77777777" w:rsidR="001D4F68" w:rsidRDefault="00E93B53" w:rsidP="00041856">
      <w:pPr>
        <w:spacing w:after="0" w:line="240" w:lineRule="auto"/>
        <w:rPr>
          <w:rFonts w:cs="Arial"/>
        </w:rPr>
      </w:pPr>
      <w:r w:rsidRPr="00695B27">
        <w:rPr>
          <w:rFonts w:cs="Arial"/>
        </w:rPr>
        <w:t xml:space="preserve">Bu durumda ortakların alacağı paylar aşağıdaki gibidir: </w:t>
      </w:r>
    </w:p>
    <w:p w14:paraId="682961FF" w14:textId="77777777" w:rsidR="001D4F68" w:rsidRDefault="001D4F68" w:rsidP="00041856">
      <w:pPr>
        <w:spacing w:after="0" w:line="240" w:lineRule="auto"/>
        <w:rPr>
          <w:rFonts w:cs="Arial"/>
        </w:rPr>
      </w:pPr>
      <w:r>
        <w:rPr>
          <w:rFonts w:cs="Arial"/>
        </w:rPr>
        <w:t>*</w:t>
      </w:r>
      <w:r w:rsidR="00E93B53" w:rsidRPr="00695B27">
        <w:rPr>
          <w:rFonts w:cs="Arial"/>
        </w:rPr>
        <w:t xml:space="preserve">Engin COŞKUN : </w:t>
      </w:r>
      <w:r>
        <w:rPr>
          <w:rFonts w:cs="Arial"/>
        </w:rPr>
        <w:t>21</w:t>
      </w:r>
      <w:r w:rsidR="00E93B53" w:rsidRPr="00695B27">
        <w:rPr>
          <w:rFonts w:cs="Arial"/>
        </w:rPr>
        <w:t xml:space="preserve">000 TL + </w:t>
      </w:r>
      <w:r>
        <w:rPr>
          <w:rFonts w:cs="Arial"/>
        </w:rPr>
        <w:t>3</w:t>
      </w:r>
      <w:r w:rsidR="00E93B53" w:rsidRPr="00695B27">
        <w:rPr>
          <w:rFonts w:cs="Arial"/>
        </w:rPr>
        <w:t>000 TL</w:t>
      </w:r>
      <w:r w:rsidR="003B4FDE">
        <w:rPr>
          <w:rFonts w:cs="Arial"/>
        </w:rPr>
        <w:tab/>
      </w:r>
      <w:r w:rsidR="00E93B53" w:rsidRPr="00695B27">
        <w:rPr>
          <w:rFonts w:cs="Arial"/>
        </w:rPr>
        <w:t xml:space="preserve">= </w:t>
      </w:r>
      <w:r>
        <w:rPr>
          <w:rFonts w:cs="Arial"/>
        </w:rPr>
        <w:t>24</w:t>
      </w:r>
      <w:r w:rsidR="00E93B53" w:rsidRPr="00695B27">
        <w:rPr>
          <w:rFonts w:cs="Arial"/>
        </w:rPr>
        <w:t xml:space="preserve">000 TL </w:t>
      </w:r>
    </w:p>
    <w:p w14:paraId="16A150C7" w14:textId="77777777" w:rsidR="003B4FDE" w:rsidRDefault="001D4F68" w:rsidP="003B4FDE">
      <w:pPr>
        <w:spacing w:before="60" w:after="60" w:line="240" w:lineRule="auto"/>
        <w:rPr>
          <w:rFonts w:cs="Arial"/>
        </w:rPr>
      </w:pPr>
      <w:r>
        <w:rPr>
          <w:rFonts w:cs="Arial"/>
        </w:rPr>
        <w:t>*</w:t>
      </w:r>
      <w:r w:rsidR="00E93B53" w:rsidRPr="00695B27">
        <w:rPr>
          <w:rFonts w:cs="Arial"/>
        </w:rPr>
        <w:t>Semra U</w:t>
      </w:r>
      <w:r>
        <w:rPr>
          <w:rFonts w:cs="Arial"/>
        </w:rPr>
        <w:t>M</w:t>
      </w:r>
      <w:r w:rsidR="00E93B53" w:rsidRPr="00695B27">
        <w:rPr>
          <w:rFonts w:cs="Arial"/>
        </w:rPr>
        <w:t xml:space="preserve">UT : </w:t>
      </w:r>
      <w:r>
        <w:rPr>
          <w:rFonts w:cs="Arial"/>
        </w:rPr>
        <w:t>18000</w:t>
      </w:r>
      <w:r w:rsidR="003B4FDE">
        <w:rPr>
          <w:rFonts w:cs="Arial"/>
        </w:rPr>
        <w:t xml:space="preserve"> TL + </w:t>
      </w:r>
      <w:r w:rsidR="00E93B53" w:rsidRPr="00695B27">
        <w:rPr>
          <w:rFonts w:cs="Arial"/>
        </w:rPr>
        <w:t>3000 TL</w:t>
      </w:r>
      <w:r w:rsidR="003B4FDE">
        <w:rPr>
          <w:rFonts w:cs="Arial"/>
        </w:rPr>
        <w:tab/>
      </w:r>
      <w:r w:rsidR="00E93B53" w:rsidRPr="00695B27">
        <w:rPr>
          <w:rFonts w:cs="Arial"/>
        </w:rPr>
        <w:t xml:space="preserve">= </w:t>
      </w:r>
      <w:r w:rsidR="00E93B53" w:rsidRPr="00A2670C">
        <w:rPr>
          <w:rFonts w:cs="Arial"/>
          <w:u w:val="single"/>
        </w:rPr>
        <w:t>2</w:t>
      </w:r>
      <w:r w:rsidR="003B4FDE" w:rsidRPr="00A2670C">
        <w:rPr>
          <w:rFonts w:cs="Arial"/>
          <w:u w:val="single"/>
        </w:rPr>
        <w:t>1</w:t>
      </w:r>
      <w:r w:rsidR="00E93B53" w:rsidRPr="00A2670C">
        <w:rPr>
          <w:rFonts w:cs="Arial"/>
          <w:u w:val="single"/>
        </w:rPr>
        <w:t>000 TL</w:t>
      </w:r>
      <w:r w:rsidR="00E93B53" w:rsidRPr="00695B27">
        <w:rPr>
          <w:rFonts w:cs="Arial"/>
        </w:rPr>
        <w:t xml:space="preserve"> </w:t>
      </w:r>
    </w:p>
    <w:p w14:paraId="45A48D4D" w14:textId="77777777" w:rsidR="00E93B53" w:rsidRDefault="00E93B53" w:rsidP="003B4FDE">
      <w:pPr>
        <w:spacing w:before="60" w:after="60" w:line="240" w:lineRule="auto"/>
        <w:rPr>
          <w:rFonts w:cs="Arial"/>
          <w:b/>
        </w:rPr>
      </w:pPr>
      <w:r w:rsidRPr="00A2670C">
        <w:rPr>
          <w:rFonts w:cs="Arial"/>
          <w:b/>
        </w:rPr>
        <w:t xml:space="preserve">Toplam Kar Payı </w:t>
      </w:r>
      <w:r w:rsidR="003B4FDE" w:rsidRPr="00A2670C">
        <w:rPr>
          <w:rFonts w:cs="Arial"/>
          <w:b/>
        </w:rPr>
        <w:tab/>
      </w:r>
      <w:r w:rsidR="003B4FDE" w:rsidRPr="00A2670C">
        <w:rPr>
          <w:rFonts w:cs="Arial"/>
          <w:b/>
        </w:rPr>
        <w:tab/>
      </w:r>
      <w:r w:rsidR="003B4FDE" w:rsidRPr="00A2670C">
        <w:rPr>
          <w:rFonts w:cs="Arial"/>
          <w:b/>
        </w:rPr>
        <w:tab/>
      </w:r>
      <w:r w:rsidRPr="00A2670C">
        <w:rPr>
          <w:rFonts w:cs="Arial"/>
          <w:b/>
        </w:rPr>
        <w:t>=</w:t>
      </w:r>
      <w:r w:rsidR="003B4FDE" w:rsidRPr="00A2670C">
        <w:rPr>
          <w:rFonts w:cs="Arial"/>
          <w:b/>
        </w:rPr>
        <w:t xml:space="preserve"> 45</w:t>
      </w:r>
      <w:r w:rsidRPr="00A2670C">
        <w:rPr>
          <w:rFonts w:cs="Arial"/>
          <w:b/>
        </w:rPr>
        <w:t>000 TL</w:t>
      </w:r>
    </w:p>
    <w:tbl>
      <w:tblPr>
        <w:tblStyle w:val="TabloKlavuzu"/>
        <w:tblW w:w="0" w:type="auto"/>
        <w:jc w:val="center"/>
        <w:tblLook w:val="04A0" w:firstRow="1" w:lastRow="0" w:firstColumn="1" w:lastColumn="0" w:noHBand="0" w:noVBand="1"/>
      </w:tblPr>
      <w:tblGrid>
        <w:gridCol w:w="4535"/>
        <w:gridCol w:w="964"/>
        <w:gridCol w:w="964"/>
      </w:tblGrid>
      <w:tr w:rsidR="003B4FDE" w14:paraId="5A15C6E8" w14:textId="77777777" w:rsidTr="000352D2">
        <w:trPr>
          <w:jc w:val="center"/>
        </w:trPr>
        <w:tc>
          <w:tcPr>
            <w:tcW w:w="4535" w:type="dxa"/>
            <w:vAlign w:val="bottom"/>
          </w:tcPr>
          <w:p w14:paraId="54CDA6DA" w14:textId="37F25295" w:rsidR="003B4FDE" w:rsidRPr="00420F5D" w:rsidRDefault="003B4FDE" w:rsidP="000352D2">
            <w:pPr>
              <w:jc w:val="center"/>
              <w:rPr>
                <w:rFonts w:eastAsia="Times New Roman" w:cs="Times New Roman"/>
                <w:color w:val="000000"/>
                <w:lang w:eastAsia="tr-TR"/>
              </w:rPr>
            </w:pPr>
            <w:r w:rsidRPr="00EE6040">
              <w:rPr>
                <w:rFonts w:cs="Arial"/>
              </w:rPr>
              <w:lastRenderedPageBreak/>
              <w:t>2</w:t>
            </w:r>
            <w:r>
              <w:rPr>
                <w:rFonts w:cs="Arial"/>
              </w:rPr>
              <w:t>8</w:t>
            </w:r>
            <w:r w:rsidRPr="00EE6040">
              <w:rPr>
                <w:rFonts w:cs="Arial"/>
              </w:rPr>
              <w:t>.04.20</w:t>
            </w:r>
            <w:r w:rsidR="00656E9E">
              <w:rPr>
                <w:rFonts w:cs="Arial"/>
              </w:rPr>
              <w:t>21</w:t>
            </w:r>
          </w:p>
        </w:tc>
        <w:tc>
          <w:tcPr>
            <w:tcW w:w="964" w:type="dxa"/>
          </w:tcPr>
          <w:p w14:paraId="7086D7E7" w14:textId="77777777" w:rsidR="003B4FDE" w:rsidRPr="00D263AD" w:rsidRDefault="003B4FDE" w:rsidP="000352D2">
            <w:pPr>
              <w:jc w:val="center"/>
              <w:rPr>
                <w:rFonts w:eastAsia="Times New Roman" w:cs="Times New Roman"/>
                <w:b/>
                <w:color w:val="000000"/>
                <w:lang w:eastAsia="tr-TR"/>
              </w:rPr>
            </w:pPr>
            <w:r w:rsidRPr="00D263AD">
              <w:rPr>
                <w:rFonts w:eastAsia="Times New Roman" w:cs="Times New Roman"/>
                <w:b/>
                <w:color w:val="000000"/>
                <w:lang w:eastAsia="tr-TR"/>
              </w:rPr>
              <w:t>B</w:t>
            </w:r>
          </w:p>
        </w:tc>
        <w:tc>
          <w:tcPr>
            <w:tcW w:w="964" w:type="dxa"/>
            <w:vAlign w:val="bottom"/>
          </w:tcPr>
          <w:p w14:paraId="0015A98A" w14:textId="77777777" w:rsidR="003B4FDE" w:rsidRPr="00D263AD" w:rsidRDefault="003B4FDE" w:rsidP="000352D2">
            <w:pPr>
              <w:jc w:val="center"/>
              <w:rPr>
                <w:rFonts w:eastAsia="Times New Roman" w:cs="Arial"/>
                <w:b/>
                <w:lang w:eastAsia="tr-TR"/>
              </w:rPr>
            </w:pPr>
            <w:r w:rsidRPr="00D263AD">
              <w:rPr>
                <w:rFonts w:eastAsia="Times New Roman" w:cs="Arial"/>
                <w:b/>
                <w:lang w:eastAsia="tr-TR"/>
              </w:rPr>
              <w:t>A</w:t>
            </w:r>
          </w:p>
        </w:tc>
      </w:tr>
      <w:tr w:rsidR="003B4FDE" w14:paraId="3EF510C1" w14:textId="77777777" w:rsidTr="000352D2">
        <w:trPr>
          <w:jc w:val="center"/>
        </w:trPr>
        <w:tc>
          <w:tcPr>
            <w:tcW w:w="4535" w:type="dxa"/>
            <w:vAlign w:val="bottom"/>
          </w:tcPr>
          <w:p w14:paraId="107C9FD5" w14:textId="77777777" w:rsidR="003B4FDE" w:rsidRDefault="003B4FDE" w:rsidP="000352D2">
            <w:pPr>
              <w:rPr>
                <w:rFonts w:eastAsia="Times New Roman" w:cs="Times New Roman"/>
                <w:color w:val="000000"/>
                <w:lang w:eastAsia="tr-TR"/>
              </w:rPr>
            </w:pPr>
            <w:r w:rsidRPr="00420F5D">
              <w:rPr>
                <w:rFonts w:eastAsia="Times New Roman" w:cs="Times New Roman"/>
                <w:color w:val="000000"/>
                <w:lang w:eastAsia="tr-TR"/>
              </w:rPr>
              <w:t>570 GEÇMİŞ YILLAR KARI HS.</w:t>
            </w:r>
          </w:p>
          <w:p w14:paraId="180C5E90" w14:textId="77777777" w:rsidR="003B4FDE" w:rsidRPr="00CB2DC1" w:rsidRDefault="003B4FDE" w:rsidP="000352D2">
            <w:pPr>
              <w:rPr>
                <w:rFonts w:eastAsia="Times New Roman" w:cs="Times New Roman"/>
                <w:color w:val="000000"/>
                <w:u w:val="single"/>
                <w:lang w:eastAsia="tr-TR"/>
              </w:rPr>
            </w:pPr>
            <w:r>
              <w:rPr>
                <w:rFonts w:eastAsia="Times New Roman" w:cs="Times New Roman"/>
                <w:color w:val="000000"/>
                <w:lang w:eastAsia="tr-TR"/>
              </w:rPr>
              <w:t xml:space="preserve">                            </w:t>
            </w:r>
            <w:r w:rsidRPr="00CB2DC1">
              <w:rPr>
                <w:rFonts w:eastAsia="Times New Roman" w:cs="Times New Roman"/>
                <w:color w:val="000000"/>
                <w:u w:val="single"/>
                <w:lang w:eastAsia="tr-TR"/>
              </w:rPr>
              <w:t>331 ORTAKLARA BORÇLAR HS.</w:t>
            </w:r>
          </w:p>
          <w:p w14:paraId="2D9465EC" w14:textId="77777777" w:rsidR="003B4FDE" w:rsidRPr="00472F67" w:rsidRDefault="003B4FDE" w:rsidP="000352D2">
            <w:pPr>
              <w:rPr>
                <w:rFonts w:eastAsia="Times New Roman" w:cs="Times New Roman"/>
                <w:color w:val="000000"/>
                <w:sz w:val="21"/>
                <w:szCs w:val="21"/>
                <w:lang w:eastAsia="tr-TR"/>
              </w:rPr>
            </w:pPr>
            <w:r>
              <w:rPr>
                <w:rFonts w:eastAsia="Times New Roman" w:cs="Times New Roman"/>
                <w:color w:val="000000"/>
                <w:lang w:eastAsia="tr-TR"/>
              </w:rPr>
              <w:t xml:space="preserve">                            </w:t>
            </w:r>
            <w:r w:rsidRPr="00472F67">
              <w:rPr>
                <w:rFonts w:eastAsia="Times New Roman" w:cs="Times New Roman"/>
                <w:color w:val="000000"/>
                <w:sz w:val="21"/>
                <w:szCs w:val="21"/>
                <w:lang w:eastAsia="tr-TR"/>
              </w:rPr>
              <w:t xml:space="preserve">-331.01 </w:t>
            </w:r>
            <w:r>
              <w:rPr>
                <w:rFonts w:eastAsia="Times New Roman" w:cs="Times New Roman"/>
                <w:color w:val="000000"/>
                <w:sz w:val="21"/>
                <w:szCs w:val="21"/>
                <w:lang w:eastAsia="tr-TR"/>
              </w:rPr>
              <w:t>E</w:t>
            </w:r>
            <w:r w:rsidRPr="00472F67">
              <w:rPr>
                <w:rFonts w:eastAsia="Times New Roman" w:cs="Times New Roman"/>
                <w:color w:val="000000"/>
                <w:sz w:val="21"/>
                <w:szCs w:val="21"/>
                <w:lang w:eastAsia="tr-TR"/>
              </w:rPr>
              <w:t xml:space="preserve">. </w:t>
            </w:r>
            <w:r>
              <w:rPr>
                <w:rFonts w:eastAsia="Times New Roman" w:cs="Times New Roman"/>
                <w:color w:val="000000"/>
                <w:sz w:val="21"/>
                <w:szCs w:val="21"/>
                <w:lang w:eastAsia="tr-TR"/>
              </w:rPr>
              <w:t>Coşkun</w:t>
            </w:r>
            <w:r w:rsidRPr="00472F67">
              <w:rPr>
                <w:rFonts w:eastAsia="Times New Roman" w:cs="Times New Roman"/>
                <w:color w:val="000000"/>
                <w:sz w:val="21"/>
                <w:szCs w:val="21"/>
                <w:lang w:eastAsia="tr-TR"/>
              </w:rPr>
              <w:t>:</w:t>
            </w:r>
            <w:r>
              <w:rPr>
                <w:rFonts w:eastAsia="Times New Roman" w:cs="Times New Roman"/>
                <w:color w:val="000000"/>
                <w:sz w:val="21"/>
                <w:szCs w:val="21"/>
                <w:lang w:eastAsia="tr-TR"/>
              </w:rPr>
              <w:t xml:space="preserve"> 2</w:t>
            </w:r>
            <w:r w:rsidRPr="00472F67">
              <w:rPr>
                <w:rFonts w:eastAsia="Times New Roman" w:cs="Times New Roman"/>
                <w:color w:val="000000"/>
                <w:sz w:val="21"/>
                <w:szCs w:val="21"/>
                <w:lang w:eastAsia="tr-TR"/>
              </w:rPr>
              <w:t>4000 TL</w:t>
            </w:r>
          </w:p>
          <w:p w14:paraId="3116DDA3" w14:textId="77777777" w:rsidR="003B4FDE" w:rsidRPr="00472F67" w:rsidRDefault="003B4FDE" w:rsidP="000352D2">
            <w:pPr>
              <w:rPr>
                <w:rFonts w:eastAsia="Times New Roman" w:cs="Times New Roman"/>
                <w:color w:val="000000"/>
                <w:sz w:val="21"/>
                <w:szCs w:val="21"/>
                <w:lang w:eastAsia="tr-TR"/>
              </w:rPr>
            </w:pPr>
            <w:r w:rsidRPr="00472F67">
              <w:rPr>
                <w:rFonts w:eastAsia="Times New Roman" w:cs="Times New Roman"/>
                <w:color w:val="000000"/>
                <w:sz w:val="21"/>
                <w:szCs w:val="21"/>
                <w:lang w:eastAsia="tr-TR"/>
              </w:rPr>
              <w:t xml:space="preserve">                             -331.02 </w:t>
            </w:r>
            <w:r>
              <w:rPr>
                <w:rFonts w:eastAsia="Times New Roman" w:cs="Times New Roman"/>
                <w:color w:val="000000"/>
                <w:sz w:val="21"/>
                <w:szCs w:val="21"/>
                <w:lang w:eastAsia="tr-TR"/>
              </w:rPr>
              <w:t>S</w:t>
            </w:r>
            <w:r w:rsidRPr="00472F67">
              <w:rPr>
                <w:rFonts w:eastAsia="Times New Roman" w:cs="Times New Roman"/>
                <w:color w:val="000000"/>
                <w:sz w:val="21"/>
                <w:szCs w:val="21"/>
                <w:lang w:eastAsia="tr-TR"/>
              </w:rPr>
              <w:t>.</w:t>
            </w:r>
            <w:r>
              <w:rPr>
                <w:rFonts w:eastAsia="Times New Roman" w:cs="Times New Roman"/>
                <w:color w:val="000000"/>
                <w:sz w:val="21"/>
                <w:szCs w:val="21"/>
                <w:lang w:eastAsia="tr-TR"/>
              </w:rPr>
              <w:t xml:space="preserve"> Umut</w:t>
            </w:r>
            <w:r w:rsidRPr="00472F67">
              <w:rPr>
                <w:rFonts w:eastAsia="Times New Roman" w:cs="Times New Roman"/>
                <w:color w:val="000000"/>
                <w:sz w:val="21"/>
                <w:szCs w:val="21"/>
                <w:lang w:eastAsia="tr-TR"/>
              </w:rPr>
              <w:t xml:space="preserve">: </w:t>
            </w:r>
            <w:r>
              <w:rPr>
                <w:rFonts w:eastAsia="Times New Roman" w:cs="Times New Roman"/>
                <w:color w:val="000000"/>
                <w:sz w:val="21"/>
                <w:szCs w:val="21"/>
                <w:lang w:eastAsia="tr-TR"/>
              </w:rPr>
              <w:t>210</w:t>
            </w:r>
            <w:r w:rsidRPr="00472F67">
              <w:rPr>
                <w:rFonts w:eastAsia="Times New Roman" w:cs="Times New Roman"/>
                <w:color w:val="000000"/>
                <w:sz w:val="21"/>
                <w:szCs w:val="21"/>
                <w:lang w:eastAsia="tr-TR"/>
              </w:rPr>
              <w:t>00 TL</w:t>
            </w:r>
          </w:p>
          <w:p w14:paraId="554173F4" w14:textId="77777777" w:rsidR="003B4FDE" w:rsidRPr="00420F5D" w:rsidRDefault="003B4FDE" w:rsidP="000352D2">
            <w:pPr>
              <w:rPr>
                <w:rFonts w:eastAsia="Times New Roman" w:cs="Times New Roman"/>
                <w:color w:val="000000"/>
                <w:lang w:eastAsia="tr-TR"/>
              </w:rPr>
            </w:pPr>
            <w:r w:rsidRPr="00246AFC">
              <w:rPr>
                <w:rFonts w:eastAsia="Times New Roman" w:cs="Arial"/>
                <w:sz w:val="21"/>
                <w:szCs w:val="21"/>
                <w:lang w:eastAsia="tr-TR"/>
              </w:rPr>
              <w:t>2017 yılı karının ortak hesaplarına devri</w:t>
            </w:r>
            <w:r w:rsidRPr="00420F5D">
              <w:rPr>
                <w:rFonts w:eastAsia="Times New Roman" w:cs="Arial"/>
                <w:lang w:eastAsia="tr-TR"/>
              </w:rPr>
              <w:t xml:space="preserve"> </w:t>
            </w:r>
          </w:p>
        </w:tc>
        <w:tc>
          <w:tcPr>
            <w:tcW w:w="964" w:type="dxa"/>
          </w:tcPr>
          <w:p w14:paraId="4B0A4B41" w14:textId="77777777" w:rsidR="003B4FDE" w:rsidRPr="00420F5D" w:rsidRDefault="003B4FDE" w:rsidP="000352D2">
            <w:pPr>
              <w:jc w:val="right"/>
              <w:rPr>
                <w:rFonts w:eastAsia="Times New Roman" w:cs="Times New Roman"/>
                <w:color w:val="000000"/>
                <w:lang w:eastAsia="tr-TR"/>
              </w:rPr>
            </w:pPr>
            <w:r>
              <w:rPr>
                <w:rFonts w:eastAsia="Times New Roman" w:cs="Times New Roman"/>
                <w:color w:val="000000"/>
                <w:lang w:eastAsia="tr-TR"/>
              </w:rPr>
              <w:t>45000</w:t>
            </w:r>
          </w:p>
        </w:tc>
        <w:tc>
          <w:tcPr>
            <w:tcW w:w="964" w:type="dxa"/>
          </w:tcPr>
          <w:p w14:paraId="64F5E0DE" w14:textId="77777777" w:rsidR="003B4FDE" w:rsidRDefault="003B4FDE" w:rsidP="000352D2">
            <w:pPr>
              <w:jc w:val="right"/>
              <w:rPr>
                <w:rFonts w:eastAsia="Times New Roman" w:cs="Arial"/>
                <w:lang w:eastAsia="tr-TR"/>
              </w:rPr>
            </w:pPr>
          </w:p>
          <w:p w14:paraId="47C07FD6" w14:textId="77777777" w:rsidR="003B4FDE" w:rsidRDefault="003B4FDE" w:rsidP="000352D2">
            <w:pPr>
              <w:jc w:val="right"/>
              <w:rPr>
                <w:rFonts w:eastAsia="Times New Roman" w:cs="Arial"/>
                <w:lang w:eastAsia="tr-TR"/>
              </w:rPr>
            </w:pPr>
            <w:r>
              <w:rPr>
                <w:rFonts w:eastAsia="Times New Roman" w:cs="Arial"/>
                <w:lang w:eastAsia="tr-TR"/>
              </w:rPr>
              <w:t>45000</w:t>
            </w:r>
          </w:p>
        </w:tc>
      </w:tr>
      <w:tr w:rsidR="003B4FDE" w14:paraId="49D4D103" w14:textId="77777777" w:rsidTr="000352D2">
        <w:trPr>
          <w:jc w:val="center"/>
        </w:trPr>
        <w:tc>
          <w:tcPr>
            <w:tcW w:w="4535" w:type="dxa"/>
            <w:vAlign w:val="bottom"/>
          </w:tcPr>
          <w:p w14:paraId="5A90980D" w14:textId="77777777" w:rsidR="003B4FDE" w:rsidRDefault="003B4FDE" w:rsidP="000352D2">
            <w:pPr>
              <w:rPr>
                <w:rFonts w:eastAsia="Times New Roman" w:cs="Times New Roman"/>
                <w:color w:val="000000"/>
                <w:u w:val="single"/>
                <w:lang w:eastAsia="tr-TR"/>
              </w:rPr>
            </w:pPr>
            <w:r w:rsidRPr="00CB2DC1">
              <w:rPr>
                <w:rFonts w:eastAsia="Times New Roman" w:cs="Times New Roman"/>
                <w:color w:val="000000"/>
                <w:u w:val="single"/>
                <w:lang w:eastAsia="tr-TR"/>
              </w:rPr>
              <w:t>331 ORTAKLARA BORÇLAR HS.</w:t>
            </w:r>
          </w:p>
          <w:p w14:paraId="7825FFB0" w14:textId="77777777" w:rsidR="003B4FDE" w:rsidRDefault="003B4FDE" w:rsidP="003B4FDE">
            <w:pPr>
              <w:rPr>
                <w:rFonts w:eastAsia="Times New Roman" w:cs="Times New Roman"/>
                <w:color w:val="000000"/>
                <w:sz w:val="21"/>
                <w:szCs w:val="21"/>
                <w:lang w:eastAsia="tr-TR"/>
              </w:rPr>
            </w:pPr>
            <w:r w:rsidRPr="00472F67">
              <w:rPr>
                <w:rFonts w:eastAsia="Times New Roman" w:cs="Times New Roman"/>
                <w:color w:val="000000"/>
                <w:sz w:val="21"/>
                <w:szCs w:val="21"/>
                <w:lang w:eastAsia="tr-TR"/>
              </w:rPr>
              <w:t xml:space="preserve">-331.01 </w:t>
            </w:r>
            <w:r>
              <w:rPr>
                <w:rFonts w:eastAsia="Times New Roman" w:cs="Times New Roman"/>
                <w:color w:val="000000"/>
                <w:sz w:val="21"/>
                <w:szCs w:val="21"/>
                <w:lang w:eastAsia="tr-TR"/>
              </w:rPr>
              <w:t>E</w:t>
            </w:r>
            <w:r w:rsidRPr="00472F67">
              <w:rPr>
                <w:rFonts w:eastAsia="Times New Roman" w:cs="Times New Roman"/>
                <w:color w:val="000000"/>
                <w:sz w:val="21"/>
                <w:szCs w:val="21"/>
                <w:lang w:eastAsia="tr-TR"/>
              </w:rPr>
              <w:t xml:space="preserve">. </w:t>
            </w:r>
            <w:r>
              <w:rPr>
                <w:rFonts w:eastAsia="Times New Roman" w:cs="Times New Roman"/>
                <w:color w:val="000000"/>
                <w:sz w:val="21"/>
                <w:szCs w:val="21"/>
                <w:lang w:eastAsia="tr-TR"/>
              </w:rPr>
              <w:t>Coşkun</w:t>
            </w:r>
            <w:r w:rsidRPr="00472F67">
              <w:rPr>
                <w:rFonts w:eastAsia="Times New Roman" w:cs="Times New Roman"/>
                <w:color w:val="000000"/>
                <w:sz w:val="21"/>
                <w:szCs w:val="21"/>
                <w:lang w:eastAsia="tr-TR"/>
              </w:rPr>
              <w:t>:</w:t>
            </w:r>
            <w:r>
              <w:rPr>
                <w:rFonts w:eastAsia="Times New Roman" w:cs="Times New Roman"/>
                <w:color w:val="000000"/>
                <w:sz w:val="21"/>
                <w:szCs w:val="21"/>
                <w:lang w:eastAsia="tr-TR"/>
              </w:rPr>
              <w:t xml:space="preserve"> 2</w:t>
            </w:r>
            <w:r w:rsidRPr="00472F67">
              <w:rPr>
                <w:rFonts w:eastAsia="Times New Roman" w:cs="Times New Roman"/>
                <w:color w:val="000000"/>
                <w:sz w:val="21"/>
                <w:szCs w:val="21"/>
                <w:lang w:eastAsia="tr-TR"/>
              </w:rPr>
              <w:t>4000 TL</w:t>
            </w:r>
          </w:p>
          <w:p w14:paraId="64CF0263" w14:textId="77777777" w:rsidR="003B4FDE" w:rsidRPr="00472F67" w:rsidRDefault="003B4FDE" w:rsidP="003B4FDE">
            <w:pPr>
              <w:rPr>
                <w:rFonts w:eastAsia="Times New Roman" w:cs="Times New Roman"/>
                <w:color w:val="000000"/>
                <w:sz w:val="21"/>
                <w:szCs w:val="21"/>
                <w:lang w:eastAsia="tr-TR"/>
              </w:rPr>
            </w:pPr>
            <w:r w:rsidRPr="00472F67">
              <w:rPr>
                <w:rFonts w:eastAsia="Times New Roman" w:cs="Times New Roman"/>
                <w:color w:val="000000"/>
                <w:sz w:val="21"/>
                <w:szCs w:val="21"/>
                <w:lang w:eastAsia="tr-TR"/>
              </w:rPr>
              <w:t xml:space="preserve">-331.02 </w:t>
            </w:r>
            <w:r>
              <w:rPr>
                <w:rFonts w:eastAsia="Times New Roman" w:cs="Times New Roman"/>
                <w:color w:val="000000"/>
                <w:sz w:val="21"/>
                <w:szCs w:val="21"/>
                <w:lang w:eastAsia="tr-TR"/>
              </w:rPr>
              <w:t>S</w:t>
            </w:r>
            <w:r w:rsidRPr="00472F67">
              <w:rPr>
                <w:rFonts w:eastAsia="Times New Roman" w:cs="Times New Roman"/>
                <w:color w:val="000000"/>
                <w:sz w:val="21"/>
                <w:szCs w:val="21"/>
                <w:lang w:eastAsia="tr-TR"/>
              </w:rPr>
              <w:t>.</w:t>
            </w:r>
            <w:r>
              <w:rPr>
                <w:rFonts w:eastAsia="Times New Roman" w:cs="Times New Roman"/>
                <w:color w:val="000000"/>
                <w:sz w:val="21"/>
                <w:szCs w:val="21"/>
                <w:lang w:eastAsia="tr-TR"/>
              </w:rPr>
              <w:t xml:space="preserve"> Umut</w:t>
            </w:r>
            <w:r w:rsidRPr="00472F67">
              <w:rPr>
                <w:rFonts w:eastAsia="Times New Roman" w:cs="Times New Roman"/>
                <w:color w:val="000000"/>
                <w:sz w:val="21"/>
                <w:szCs w:val="21"/>
                <w:lang w:eastAsia="tr-TR"/>
              </w:rPr>
              <w:t xml:space="preserve">: </w:t>
            </w:r>
            <w:r>
              <w:rPr>
                <w:rFonts w:eastAsia="Times New Roman" w:cs="Times New Roman"/>
                <w:color w:val="000000"/>
                <w:sz w:val="21"/>
                <w:szCs w:val="21"/>
                <w:lang w:eastAsia="tr-TR"/>
              </w:rPr>
              <w:t>210</w:t>
            </w:r>
            <w:r w:rsidRPr="00472F67">
              <w:rPr>
                <w:rFonts w:eastAsia="Times New Roman" w:cs="Times New Roman"/>
                <w:color w:val="000000"/>
                <w:sz w:val="21"/>
                <w:szCs w:val="21"/>
                <w:lang w:eastAsia="tr-TR"/>
              </w:rPr>
              <w:t>00 TL</w:t>
            </w:r>
          </w:p>
          <w:p w14:paraId="749B8F1E" w14:textId="77777777" w:rsidR="003B4FDE" w:rsidRDefault="003B4FDE" w:rsidP="000352D2">
            <w:pPr>
              <w:rPr>
                <w:rFonts w:eastAsia="Times New Roman" w:cs="Times New Roman"/>
                <w:color w:val="000000"/>
                <w:lang w:eastAsia="tr-TR"/>
              </w:rPr>
            </w:pPr>
            <w:r>
              <w:rPr>
                <w:rFonts w:eastAsia="Times New Roman" w:cs="Times New Roman"/>
                <w:color w:val="000000"/>
                <w:lang w:eastAsia="tr-TR"/>
              </w:rPr>
              <w:t xml:space="preserve">                              100 KASA HS</w:t>
            </w:r>
          </w:p>
          <w:p w14:paraId="0ECE551B" w14:textId="77777777" w:rsidR="003B4FDE" w:rsidRPr="00420F5D" w:rsidRDefault="003B4FDE" w:rsidP="000352D2">
            <w:pPr>
              <w:rPr>
                <w:rFonts w:eastAsia="Times New Roman" w:cs="Times New Roman"/>
                <w:color w:val="000000"/>
                <w:lang w:eastAsia="tr-TR"/>
              </w:rPr>
            </w:pPr>
            <w:r w:rsidRPr="00246AFC">
              <w:rPr>
                <w:rFonts w:cs="Arial"/>
                <w:sz w:val="21"/>
                <w:szCs w:val="21"/>
              </w:rPr>
              <w:t xml:space="preserve">Ortaklara kar paylarının </w:t>
            </w:r>
            <w:r>
              <w:rPr>
                <w:rFonts w:cs="Arial"/>
                <w:sz w:val="21"/>
                <w:szCs w:val="21"/>
              </w:rPr>
              <w:t>p</w:t>
            </w:r>
            <w:r>
              <w:rPr>
                <w:rFonts w:eastAsia="Times New Roman" w:cs="Arial"/>
                <w:lang w:eastAsia="tr-TR"/>
              </w:rPr>
              <w:t>eşin</w:t>
            </w:r>
            <w:r w:rsidRPr="00420F5D">
              <w:rPr>
                <w:rFonts w:eastAsia="Times New Roman" w:cs="Arial"/>
                <w:lang w:eastAsia="tr-TR"/>
              </w:rPr>
              <w:t xml:space="preserve"> ödenmesi</w:t>
            </w:r>
          </w:p>
        </w:tc>
        <w:tc>
          <w:tcPr>
            <w:tcW w:w="964" w:type="dxa"/>
          </w:tcPr>
          <w:p w14:paraId="1CA3B32B" w14:textId="77777777" w:rsidR="003B4FDE" w:rsidRDefault="003B4FDE" w:rsidP="000352D2">
            <w:pPr>
              <w:jc w:val="right"/>
              <w:rPr>
                <w:rFonts w:eastAsia="Times New Roman" w:cs="Times New Roman"/>
                <w:color w:val="000000"/>
                <w:lang w:eastAsia="tr-TR"/>
              </w:rPr>
            </w:pPr>
            <w:r>
              <w:rPr>
                <w:rFonts w:eastAsia="Times New Roman" w:cs="Times New Roman"/>
                <w:color w:val="000000"/>
                <w:lang w:eastAsia="tr-TR"/>
              </w:rPr>
              <w:t>45000</w:t>
            </w:r>
          </w:p>
        </w:tc>
        <w:tc>
          <w:tcPr>
            <w:tcW w:w="964" w:type="dxa"/>
          </w:tcPr>
          <w:p w14:paraId="4F1D419A" w14:textId="77777777" w:rsidR="003B4FDE" w:rsidRDefault="003B4FDE" w:rsidP="000352D2">
            <w:pPr>
              <w:jc w:val="right"/>
              <w:rPr>
                <w:rFonts w:eastAsia="Times New Roman" w:cs="Arial"/>
                <w:lang w:eastAsia="tr-TR"/>
              </w:rPr>
            </w:pPr>
          </w:p>
          <w:p w14:paraId="306A87A3" w14:textId="77777777" w:rsidR="003B4FDE" w:rsidRDefault="003B4FDE" w:rsidP="000352D2">
            <w:pPr>
              <w:jc w:val="right"/>
              <w:rPr>
                <w:rFonts w:eastAsia="Times New Roman" w:cs="Arial"/>
                <w:lang w:eastAsia="tr-TR"/>
              </w:rPr>
            </w:pPr>
          </w:p>
          <w:p w14:paraId="01E25821" w14:textId="77777777" w:rsidR="003B4FDE" w:rsidRDefault="003B4FDE" w:rsidP="000352D2">
            <w:pPr>
              <w:jc w:val="right"/>
              <w:rPr>
                <w:rFonts w:eastAsia="Times New Roman" w:cs="Arial"/>
                <w:lang w:eastAsia="tr-TR"/>
              </w:rPr>
            </w:pPr>
          </w:p>
          <w:p w14:paraId="635B8A48" w14:textId="77777777" w:rsidR="003B4FDE" w:rsidRDefault="003B4FDE" w:rsidP="000352D2">
            <w:pPr>
              <w:jc w:val="right"/>
              <w:rPr>
                <w:rFonts w:eastAsia="Times New Roman" w:cs="Arial"/>
                <w:lang w:eastAsia="tr-TR"/>
              </w:rPr>
            </w:pPr>
            <w:r>
              <w:rPr>
                <w:rFonts w:eastAsia="Times New Roman" w:cs="Arial"/>
                <w:lang w:eastAsia="tr-TR"/>
              </w:rPr>
              <w:t>45000</w:t>
            </w:r>
          </w:p>
        </w:tc>
      </w:tr>
    </w:tbl>
    <w:p w14:paraId="04633D4E" w14:textId="77777777" w:rsidR="003B4FDE" w:rsidRPr="003B4FDE" w:rsidRDefault="002813B2" w:rsidP="003B4FDE">
      <w:pPr>
        <w:pStyle w:val="ListeParagraf"/>
        <w:numPr>
          <w:ilvl w:val="0"/>
          <w:numId w:val="3"/>
        </w:numPr>
        <w:spacing w:before="240" w:after="120" w:line="240" w:lineRule="auto"/>
        <w:rPr>
          <w:rFonts w:eastAsia="Times New Roman" w:cs="Arial"/>
          <w:color w:val="000000"/>
          <w:lang w:eastAsia="tr-TR"/>
        </w:rPr>
      </w:pPr>
      <w:r w:rsidRPr="003B4FDE">
        <w:rPr>
          <w:rFonts w:eastAsia="Times New Roman" w:cs="Arial"/>
          <w:b/>
          <w:bCs/>
          <w:color w:val="000000"/>
          <w:lang w:eastAsia="tr-TR"/>
        </w:rPr>
        <w:t>KOLEKTİF ŞİRKETLERDE</w:t>
      </w:r>
      <w:r w:rsidR="00CB068C" w:rsidRPr="003B4FDE">
        <w:rPr>
          <w:rFonts w:eastAsia="Times New Roman" w:cs="Arial"/>
          <w:b/>
          <w:bCs/>
          <w:color w:val="000000"/>
          <w:lang w:eastAsia="tr-TR"/>
        </w:rPr>
        <w:t xml:space="preserve"> </w:t>
      </w:r>
      <w:r w:rsidRPr="003B4FDE">
        <w:rPr>
          <w:rFonts w:eastAsia="Times New Roman" w:cs="Arial"/>
          <w:b/>
          <w:bCs/>
          <w:color w:val="000000"/>
          <w:lang w:eastAsia="tr-TR"/>
        </w:rPr>
        <w:t>ZARAR DAĞITIMI VE MUHASEBE KAYITLARI</w:t>
      </w:r>
    </w:p>
    <w:p w14:paraId="6E338B50" w14:textId="77777777" w:rsidR="008E48CD" w:rsidRDefault="003B4FDE" w:rsidP="008E48CD">
      <w:pPr>
        <w:spacing w:before="120" w:after="0" w:line="240" w:lineRule="auto"/>
        <w:ind w:firstLine="284"/>
        <w:rPr>
          <w:rFonts w:cs="Arial"/>
        </w:rPr>
      </w:pPr>
      <w:r w:rsidRPr="003B4FDE">
        <w:rPr>
          <w:rFonts w:cs="Arial"/>
        </w:rPr>
        <w:t>Zarar ortaklar arasında paylaştırılır. Zararın paylaşım şekli sözleşmede belirtilir. Zarar aşağıdaki şekillerde dağıtılabilir:</w:t>
      </w:r>
    </w:p>
    <w:p w14:paraId="4A745BD2" w14:textId="77777777" w:rsidR="003B4FDE" w:rsidRPr="008E48CD" w:rsidRDefault="003B4FDE" w:rsidP="008E48CD">
      <w:pPr>
        <w:pStyle w:val="ListeParagraf"/>
        <w:numPr>
          <w:ilvl w:val="0"/>
          <w:numId w:val="10"/>
        </w:numPr>
        <w:spacing w:before="120" w:after="0" w:line="240" w:lineRule="auto"/>
        <w:rPr>
          <w:rFonts w:cs="Arial"/>
        </w:rPr>
      </w:pPr>
      <w:r w:rsidRPr="008E48CD">
        <w:rPr>
          <w:rFonts w:cs="Arial"/>
        </w:rPr>
        <w:t xml:space="preserve">Ortaklar kendilerine düşen zarar payını şirkete öderler </w:t>
      </w:r>
    </w:p>
    <w:p w14:paraId="6CF36685" w14:textId="77777777" w:rsidR="003B4FDE" w:rsidRPr="008E48CD" w:rsidRDefault="003B4FDE" w:rsidP="008E48CD">
      <w:pPr>
        <w:pStyle w:val="ListeParagraf"/>
        <w:numPr>
          <w:ilvl w:val="0"/>
          <w:numId w:val="10"/>
        </w:numPr>
        <w:spacing w:after="0" w:line="240" w:lineRule="auto"/>
        <w:rPr>
          <w:rFonts w:cs="Arial"/>
        </w:rPr>
      </w:pPr>
      <w:r w:rsidRPr="008E48CD">
        <w:rPr>
          <w:rFonts w:cs="Arial"/>
        </w:rPr>
        <w:t xml:space="preserve">Ortakların sermaye payı azaltılarak zarar kapatılabilir </w:t>
      </w:r>
    </w:p>
    <w:p w14:paraId="50B0F759" w14:textId="77777777" w:rsidR="008E48CD" w:rsidRDefault="003B4FDE" w:rsidP="008E48CD">
      <w:pPr>
        <w:spacing w:before="120" w:after="0" w:line="240" w:lineRule="auto"/>
        <w:ind w:firstLine="360"/>
        <w:rPr>
          <w:rFonts w:cs="Arial"/>
        </w:rPr>
      </w:pPr>
      <w:r w:rsidRPr="003B4FDE">
        <w:rPr>
          <w:rFonts w:cs="Arial"/>
        </w:rPr>
        <w:t xml:space="preserve">Kolektif şirketler zararı sonraki yıllarda elde edilecek kardan mahsup edemezler. Zarar ortakların hesaplarına dağıtılmalıdır. Sonraki yıllarda kar edilirse ortakların kar paylarından düşülebilir. Ortaklar zararı kapatamazlarsa beş yıl bekletebilirler. Ayrıca bu durumu yıllık gelir vergisi beyannamesinde gösterebilirler. </w:t>
      </w:r>
    </w:p>
    <w:p w14:paraId="300DF510" w14:textId="77777777" w:rsidR="003B4FDE" w:rsidRPr="003B4FDE" w:rsidRDefault="003B4FDE" w:rsidP="008E48CD">
      <w:pPr>
        <w:spacing w:before="120" w:after="0" w:line="240" w:lineRule="auto"/>
        <w:ind w:firstLine="360"/>
        <w:rPr>
          <w:rFonts w:cs="Arial"/>
        </w:rPr>
      </w:pPr>
      <w:r w:rsidRPr="003B4FDE">
        <w:rPr>
          <w:rFonts w:cs="Arial"/>
        </w:rPr>
        <w:t xml:space="preserve">Şirket zarar ettiği zaman dönem sonunda 591 Dönem Net Zararı Hesabının borcuna yazılır. Yeni hesap döneminde 580 Geçmiş Yıllar Zararları Hesabı borca, 591 Dönem Net Zararı Hesabı alacağa yazılarak 591 numaralı hesap kapatılmış olur. Zarar ortaklara dağıtılırken 580 Geçmiş Yıl Zararları Hesabı alacak tarafa yazılarak kapatılır. Borç tarafına ise 131 Ortaklardan Alacaklar Hesabı yazılır. Son aşamada ortaklar borçlarını ödedikleri zaman ise 131 Ortaklardan Alacaklar Hesabı alacağa, tahsil edilen değer ise borca yazılır. </w:t>
      </w:r>
    </w:p>
    <w:p w14:paraId="227F3796" w14:textId="77777777" w:rsidR="008E48CD" w:rsidRPr="008E48CD" w:rsidRDefault="008E48CD" w:rsidP="008E48CD">
      <w:pPr>
        <w:pStyle w:val="ListeParagraf"/>
        <w:numPr>
          <w:ilvl w:val="0"/>
          <w:numId w:val="11"/>
        </w:numPr>
        <w:spacing w:before="120" w:after="0" w:line="240" w:lineRule="auto"/>
        <w:rPr>
          <w:rFonts w:cs="Arial"/>
          <w:b/>
        </w:rPr>
      </w:pPr>
      <w:r w:rsidRPr="008E48CD">
        <w:rPr>
          <w:rFonts w:cs="Arial"/>
          <w:b/>
        </w:rPr>
        <w:t>Ortaklar</w:t>
      </w:r>
      <w:r>
        <w:rPr>
          <w:rFonts w:cs="Arial"/>
          <w:b/>
        </w:rPr>
        <w:t>ın</w:t>
      </w:r>
      <w:r w:rsidRPr="008E48CD">
        <w:rPr>
          <w:rFonts w:cs="Arial"/>
          <w:b/>
        </w:rPr>
        <w:t xml:space="preserve"> Kendilerine Düşen Zarar Payını Şirkete Öde</w:t>
      </w:r>
      <w:r>
        <w:rPr>
          <w:rFonts w:cs="Arial"/>
          <w:b/>
        </w:rPr>
        <w:t>me</w:t>
      </w:r>
      <w:r w:rsidRPr="008E48CD">
        <w:rPr>
          <w:rFonts w:cs="Arial"/>
          <w:b/>
        </w:rPr>
        <w:t>ler</w:t>
      </w:r>
      <w:r>
        <w:rPr>
          <w:rFonts w:cs="Arial"/>
          <w:b/>
        </w:rPr>
        <w:t>i</w:t>
      </w:r>
      <w:r w:rsidRPr="008E48CD">
        <w:rPr>
          <w:rFonts w:cs="Arial"/>
          <w:b/>
        </w:rPr>
        <w:t xml:space="preserve"> </w:t>
      </w:r>
    </w:p>
    <w:p w14:paraId="058447FE" w14:textId="77777777" w:rsidR="001C448B" w:rsidRPr="001C448B" w:rsidRDefault="001C448B" w:rsidP="00410EA3">
      <w:pPr>
        <w:spacing w:after="0" w:line="240" w:lineRule="auto"/>
        <w:ind w:firstLine="284"/>
        <w:jc w:val="both"/>
        <w:rPr>
          <w:rFonts w:eastAsia="Times New Roman" w:cs="Times New Roman"/>
          <w:color w:val="000000"/>
          <w:lang w:eastAsia="tr-TR"/>
        </w:rPr>
      </w:pPr>
      <w:r w:rsidRPr="001C448B">
        <w:rPr>
          <w:rFonts w:eastAsia="Times New Roman" w:cs="Arial"/>
          <w:color w:val="000000"/>
          <w:lang w:eastAsia="tr-TR"/>
        </w:rPr>
        <w:t>- </w:t>
      </w:r>
      <w:r w:rsidRPr="001C448B">
        <w:rPr>
          <w:rFonts w:eastAsia="Times New Roman" w:cs="Arial"/>
          <w:b/>
          <w:bCs/>
          <w:color w:val="000000"/>
          <w:lang w:eastAsia="tr-TR"/>
        </w:rPr>
        <w:t>Ortaklar Zararı Eşit Olarak Karşılayabilir:</w:t>
      </w:r>
    </w:p>
    <w:p w14:paraId="3ECA8E3A" w14:textId="65854F4B" w:rsidR="001C448B" w:rsidRPr="001C448B" w:rsidRDefault="001C448B" w:rsidP="001C448B">
      <w:pPr>
        <w:spacing w:after="0" w:line="240" w:lineRule="auto"/>
        <w:jc w:val="both"/>
        <w:rPr>
          <w:rFonts w:eastAsia="Times New Roman" w:cs="Times New Roman"/>
          <w:color w:val="000000"/>
          <w:lang w:eastAsia="tr-TR"/>
        </w:rPr>
      </w:pPr>
      <w:r w:rsidRPr="001C448B">
        <w:rPr>
          <w:rFonts w:eastAsia="Times New Roman" w:cs="Arial"/>
          <w:b/>
          <w:bCs/>
          <w:color w:val="000000"/>
          <w:lang w:eastAsia="tr-TR"/>
        </w:rPr>
        <w:t>Örnek:</w:t>
      </w:r>
      <w:r w:rsidRPr="001C448B">
        <w:rPr>
          <w:rFonts w:eastAsia="Times New Roman" w:cs="Arial"/>
          <w:color w:val="000000"/>
          <w:lang w:eastAsia="tr-TR"/>
        </w:rPr>
        <w:t> </w:t>
      </w:r>
      <w:r w:rsidR="00B06459" w:rsidRPr="008E48CD">
        <w:rPr>
          <w:rFonts w:cs="Arial"/>
        </w:rPr>
        <w:t>Levent TOLAY ve Ortağı</w:t>
      </w:r>
      <w:r w:rsidR="004C0ED1">
        <w:rPr>
          <w:rFonts w:cs="Arial"/>
        </w:rPr>
        <w:t xml:space="preserve"> (Tarık BİLİR)</w:t>
      </w:r>
      <w:r w:rsidR="00B06459" w:rsidRPr="008E48CD">
        <w:rPr>
          <w:rFonts w:cs="Arial"/>
        </w:rPr>
        <w:t xml:space="preserve"> Kolektif Şirketi </w:t>
      </w:r>
      <w:r w:rsidRPr="001C448B">
        <w:rPr>
          <w:rFonts w:eastAsia="Times New Roman" w:cs="Arial"/>
          <w:color w:val="000000"/>
          <w:lang w:eastAsia="tr-TR"/>
        </w:rPr>
        <w:t>20</w:t>
      </w:r>
      <w:r w:rsidR="00656E9E">
        <w:rPr>
          <w:rFonts w:eastAsia="Times New Roman" w:cs="Arial"/>
          <w:color w:val="000000"/>
          <w:lang w:eastAsia="tr-TR"/>
        </w:rPr>
        <w:t>20</w:t>
      </w:r>
      <w:r w:rsidRPr="001C448B">
        <w:rPr>
          <w:rFonts w:eastAsia="Times New Roman" w:cs="Arial"/>
          <w:color w:val="000000"/>
          <w:lang w:eastAsia="tr-TR"/>
        </w:rPr>
        <w:t xml:space="preserve"> yılında 7000 TL. zarar yapmıştır. Ortakların sermaye payları eşittir. </w:t>
      </w:r>
      <w:r w:rsidR="004C0ED1">
        <w:rPr>
          <w:rFonts w:eastAsia="Times New Roman" w:cs="Arial"/>
          <w:color w:val="000000"/>
          <w:lang w:eastAsia="tr-TR"/>
        </w:rPr>
        <w:t>05.05.20</w:t>
      </w:r>
      <w:r w:rsidR="00656E9E">
        <w:rPr>
          <w:rFonts w:eastAsia="Times New Roman" w:cs="Arial"/>
          <w:color w:val="000000"/>
          <w:lang w:eastAsia="tr-TR"/>
        </w:rPr>
        <w:t>21</w:t>
      </w:r>
      <w:r w:rsidR="004C0ED1">
        <w:rPr>
          <w:rFonts w:eastAsia="Times New Roman" w:cs="Arial"/>
          <w:color w:val="000000"/>
          <w:lang w:eastAsia="tr-TR"/>
        </w:rPr>
        <w:t xml:space="preserve"> tarihinde o</w:t>
      </w:r>
      <w:r w:rsidRPr="001C448B">
        <w:rPr>
          <w:rFonts w:eastAsia="Times New Roman" w:cs="Arial"/>
          <w:color w:val="000000"/>
          <w:lang w:eastAsia="tr-TR"/>
        </w:rPr>
        <w:t xml:space="preserve">y birliğiyle alınan karara göre </w:t>
      </w:r>
      <w:r w:rsidR="004C0ED1">
        <w:rPr>
          <w:rFonts w:eastAsia="Times New Roman" w:cs="Arial"/>
          <w:color w:val="000000"/>
          <w:lang w:eastAsia="tr-TR"/>
        </w:rPr>
        <w:t xml:space="preserve">ortaklar </w:t>
      </w:r>
      <w:r w:rsidRPr="001C448B">
        <w:rPr>
          <w:rFonts w:eastAsia="Times New Roman" w:cs="Arial"/>
          <w:color w:val="000000"/>
          <w:lang w:eastAsia="tr-TR"/>
        </w:rPr>
        <w:t>zarar</w:t>
      </w:r>
      <w:r w:rsidR="004C0ED1">
        <w:rPr>
          <w:rFonts w:eastAsia="Times New Roman" w:cs="Arial"/>
          <w:color w:val="000000"/>
          <w:lang w:eastAsia="tr-TR"/>
        </w:rPr>
        <w:t>ı</w:t>
      </w:r>
      <w:r w:rsidRPr="001C448B">
        <w:rPr>
          <w:rFonts w:eastAsia="Times New Roman" w:cs="Arial"/>
          <w:color w:val="000000"/>
          <w:lang w:eastAsia="tr-TR"/>
        </w:rPr>
        <w:t xml:space="preserve"> şirkete nakit olarak öde</w:t>
      </w:r>
      <w:r w:rsidR="004C0ED1">
        <w:rPr>
          <w:rFonts w:eastAsia="Times New Roman" w:cs="Arial"/>
          <w:color w:val="000000"/>
          <w:lang w:eastAsia="tr-TR"/>
        </w:rPr>
        <w:t>y</w:t>
      </w:r>
      <w:r w:rsidRPr="001C448B">
        <w:rPr>
          <w:rFonts w:eastAsia="Times New Roman" w:cs="Arial"/>
          <w:color w:val="000000"/>
          <w:lang w:eastAsia="tr-TR"/>
        </w:rPr>
        <w:t>erek karşıla</w:t>
      </w:r>
      <w:r w:rsidR="004C0ED1">
        <w:rPr>
          <w:rFonts w:eastAsia="Times New Roman" w:cs="Arial"/>
          <w:color w:val="000000"/>
          <w:lang w:eastAsia="tr-TR"/>
        </w:rPr>
        <w:t>y</w:t>
      </w:r>
      <w:r w:rsidRPr="001C448B">
        <w:rPr>
          <w:rFonts w:eastAsia="Times New Roman" w:cs="Arial"/>
          <w:color w:val="000000"/>
          <w:lang w:eastAsia="tr-TR"/>
        </w:rPr>
        <w:t xml:space="preserve">acaktır. </w:t>
      </w:r>
    </w:p>
    <w:tbl>
      <w:tblPr>
        <w:tblStyle w:val="TabloKlavuzu"/>
        <w:tblW w:w="0" w:type="auto"/>
        <w:jc w:val="center"/>
        <w:tblLook w:val="04A0" w:firstRow="1" w:lastRow="0" w:firstColumn="1" w:lastColumn="0" w:noHBand="0" w:noVBand="1"/>
      </w:tblPr>
      <w:tblGrid>
        <w:gridCol w:w="4706"/>
        <w:gridCol w:w="964"/>
        <w:gridCol w:w="964"/>
      </w:tblGrid>
      <w:tr w:rsidR="001C448B" w14:paraId="6CC1F5AE" w14:textId="77777777" w:rsidTr="00410EA3">
        <w:trPr>
          <w:jc w:val="center"/>
        </w:trPr>
        <w:tc>
          <w:tcPr>
            <w:tcW w:w="4706" w:type="dxa"/>
            <w:vAlign w:val="bottom"/>
          </w:tcPr>
          <w:p w14:paraId="7BBF0E53" w14:textId="41D2DFEE" w:rsidR="001C448B" w:rsidRPr="00420F5D" w:rsidRDefault="004C0ED1" w:rsidP="004C0ED1">
            <w:pPr>
              <w:jc w:val="center"/>
              <w:rPr>
                <w:rFonts w:eastAsia="Times New Roman" w:cs="Times New Roman"/>
                <w:color w:val="000000"/>
                <w:lang w:eastAsia="tr-TR"/>
              </w:rPr>
            </w:pPr>
            <w:r>
              <w:rPr>
                <w:rFonts w:eastAsia="Times New Roman" w:cs="Arial"/>
                <w:color w:val="000000"/>
                <w:lang w:eastAsia="tr-TR"/>
              </w:rPr>
              <w:t>05.05.20</w:t>
            </w:r>
            <w:r w:rsidR="00656E9E">
              <w:rPr>
                <w:rFonts w:eastAsia="Times New Roman" w:cs="Arial"/>
                <w:color w:val="000000"/>
                <w:lang w:eastAsia="tr-TR"/>
              </w:rPr>
              <w:t>21</w:t>
            </w:r>
          </w:p>
        </w:tc>
        <w:tc>
          <w:tcPr>
            <w:tcW w:w="964" w:type="dxa"/>
          </w:tcPr>
          <w:p w14:paraId="6B957C63" w14:textId="77777777" w:rsidR="001C448B" w:rsidRPr="00D263AD" w:rsidRDefault="001C448B" w:rsidP="000352D2">
            <w:pPr>
              <w:jc w:val="center"/>
              <w:rPr>
                <w:rFonts w:eastAsia="Times New Roman" w:cs="Times New Roman"/>
                <w:b/>
                <w:color w:val="000000"/>
                <w:lang w:eastAsia="tr-TR"/>
              </w:rPr>
            </w:pPr>
            <w:r w:rsidRPr="00D263AD">
              <w:rPr>
                <w:rFonts w:eastAsia="Times New Roman" w:cs="Times New Roman"/>
                <w:b/>
                <w:color w:val="000000"/>
                <w:lang w:eastAsia="tr-TR"/>
              </w:rPr>
              <w:t>B</w:t>
            </w:r>
          </w:p>
        </w:tc>
        <w:tc>
          <w:tcPr>
            <w:tcW w:w="964" w:type="dxa"/>
            <w:vAlign w:val="bottom"/>
          </w:tcPr>
          <w:p w14:paraId="60D1D414" w14:textId="77777777" w:rsidR="001C448B" w:rsidRPr="00D263AD" w:rsidRDefault="001C448B" w:rsidP="000352D2">
            <w:pPr>
              <w:jc w:val="center"/>
              <w:rPr>
                <w:rFonts w:eastAsia="Times New Roman" w:cs="Arial"/>
                <w:b/>
                <w:lang w:eastAsia="tr-TR"/>
              </w:rPr>
            </w:pPr>
            <w:r w:rsidRPr="00D263AD">
              <w:rPr>
                <w:rFonts w:eastAsia="Times New Roman" w:cs="Arial"/>
                <w:b/>
                <w:lang w:eastAsia="tr-TR"/>
              </w:rPr>
              <w:t>A</w:t>
            </w:r>
          </w:p>
        </w:tc>
      </w:tr>
      <w:tr w:rsidR="001C448B" w14:paraId="5920454D" w14:textId="77777777" w:rsidTr="00410EA3">
        <w:trPr>
          <w:jc w:val="center"/>
        </w:trPr>
        <w:tc>
          <w:tcPr>
            <w:tcW w:w="4706" w:type="dxa"/>
            <w:vAlign w:val="bottom"/>
          </w:tcPr>
          <w:p w14:paraId="67FAFC0F" w14:textId="77777777" w:rsidR="004C0ED1" w:rsidRDefault="001C448B" w:rsidP="000352D2">
            <w:pPr>
              <w:rPr>
                <w:rFonts w:eastAsia="Times New Roman" w:cs="Times New Roman"/>
                <w:color w:val="000000"/>
                <w:u w:val="single"/>
                <w:lang w:eastAsia="tr-TR"/>
              </w:rPr>
            </w:pPr>
            <w:r w:rsidRPr="00893AF4">
              <w:rPr>
                <w:rFonts w:eastAsia="Times New Roman" w:cs="Times New Roman"/>
                <w:color w:val="000000"/>
                <w:u w:val="single"/>
                <w:lang w:eastAsia="tr-TR"/>
              </w:rPr>
              <w:t>131 ORTAKLARDAN ALAC</w:t>
            </w:r>
            <w:r w:rsidR="004C0ED1">
              <w:rPr>
                <w:rFonts w:eastAsia="Times New Roman" w:cs="Times New Roman"/>
                <w:color w:val="000000"/>
                <w:u w:val="single"/>
                <w:lang w:eastAsia="tr-TR"/>
              </w:rPr>
              <w:t xml:space="preserve">AKLAR </w:t>
            </w:r>
            <w:r w:rsidRPr="00893AF4">
              <w:rPr>
                <w:rFonts w:eastAsia="Times New Roman" w:cs="Times New Roman"/>
                <w:color w:val="000000"/>
                <w:u w:val="single"/>
                <w:lang w:eastAsia="tr-TR"/>
              </w:rPr>
              <w:t>HS.</w:t>
            </w:r>
          </w:p>
          <w:p w14:paraId="22A4C25D" w14:textId="77777777" w:rsidR="004C0ED1" w:rsidRDefault="001C448B" w:rsidP="000352D2">
            <w:pPr>
              <w:rPr>
                <w:rFonts w:cs="Arial"/>
                <w:sz w:val="21"/>
                <w:szCs w:val="21"/>
              </w:rPr>
            </w:pPr>
            <w:r w:rsidRPr="004C0ED1">
              <w:rPr>
                <w:rFonts w:eastAsia="Times New Roman" w:cs="Times New Roman"/>
                <w:color w:val="000000"/>
                <w:sz w:val="21"/>
                <w:szCs w:val="21"/>
                <w:lang w:eastAsia="tr-TR"/>
              </w:rPr>
              <w:t>-131.01</w:t>
            </w:r>
            <w:r w:rsidR="004C0ED1" w:rsidRPr="004C0ED1">
              <w:rPr>
                <w:rFonts w:cs="Arial"/>
                <w:sz w:val="21"/>
                <w:szCs w:val="21"/>
              </w:rPr>
              <w:t xml:space="preserve"> L. Tolay: 3500 TL</w:t>
            </w:r>
          </w:p>
          <w:p w14:paraId="25C12761" w14:textId="77777777" w:rsidR="001C448B" w:rsidRPr="004C0ED1" w:rsidRDefault="001C448B" w:rsidP="000352D2">
            <w:pPr>
              <w:rPr>
                <w:rFonts w:eastAsia="Times New Roman" w:cs="Times New Roman"/>
                <w:color w:val="000000"/>
                <w:u w:val="single"/>
                <w:lang w:eastAsia="tr-TR"/>
              </w:rPr>
            </w:pPr>
            <w:r w:rsidRPr="004C0ED1">
              <w:rPr>
                <w:rFonts w:eastAsia="Times New Roman" w:cs="Times New Roman"/>
                <w:color w:val="000000"/>
                <w:sz w:val="21"/>
                <w:szCs w:val="21"/>
                <w:lang w:eastAsia="tr-TR"/>
              </w:rPr>
              <w:t>-131.02</w:t>
            </w:r>
            <w:r w:rsidR="004C0ED1" w:rsidRPr="004C0ED1">
              <w:rPr>
                <w:rFonts w:cs="Arial"/>
                <w:sz w:val="21"/>
                <w:szCs w:val="21"/>
              </w:rPr>
              <w:t xml:space="preserve"> T. Bilir: 3500 TL</w:t>
            </w:r>
          </w:p>
          <w:p w14:paraId="7E10738D" w14:textId="77777777" w:rsidR="001C448B" w:rsidRDefault="001C448B" w:rsidP="000352D2">
            <w:pPr>
              <w:rPr>
                <w:rFonts w:eastAsia="Times New Roman" w:cs="Times New Roman"/>
                <w:color w:val="000000"/>
                <w:lang w:eastAsia="tr-TR"/>
              </w:rPr>
            </w:pPr>
            <w:r>
              <w:rPr>
                <w:rFonts w:eastAsia="Times New Roman" w:cs="Times New Roman"/>
                <w:color w:val="000000"/>
                <w:lang w:eastAsia="tr-TR"/>
              </w:rPr>
              <w:t xml:space="preserve">                   580 </w:t>
            </w:r>
            <w:r w:rsidRPr="00420F5D">
              <w:rPr>
                <w:rFonts w:eastAsia="Times New Roman" w:cs="Times New Roman"/>
                <w:color w:val="000000"/>
                <w:lang w:eastAsia="tr-TR"/>
              </w:rPr>
              <w:t>GEÇMİŞ YILLAR ZARARI HS</w:t>
            </w:r>
          </w:p>
          <w:p w14:paraId="582DD4B8" w14:textId="77777777" w:rsidR="001C448B" w:rsidRPr="00420F5D" w:rsidRDefault="001C448B" w:rsidP="000352D2">
            <w:pPr>
              <w:rPr>
                <w:rFonts w:eastAsia="Times New Roman" w:cs="Times New Roman"/>
                <w:color w:val="000000"/>
                <w:lang w:eastAsia="tr-TR"/>
              </w:rPr>
            </w:pPr>
            <w:r w:rsidRPr="00420F5D">
              <w:rPr>
                <w:rFonts w:eastAsia="Times New Roman" w:cs="Arial"/>
                <w:lang w:eastAsia="tr-TR"/>
              </w:rPr>
              <w:t>201</w:t>
            </w:r>
            <w:r>
              <w:rPr>
                <w:rFonts w:eastAsia="Times New Roman" w:cs="Arial"/>
                <w:lang w:eastAsia="tr-TR"/>
              </w:rPr>
              <w:t>7</w:t>
            </w:r>
            <w:r w:rsidRPr="00420F5D">
              <w:rPr>
                <w:rFonts w:eastAsia="Times New Roman" w:cs="Arial"/>
                <w:lang w:eastAsia="tr-TR"/>
              </w:rPr>
              <w:t xml:space="preserve"> yılı </w:t>
            </w:r>
            <w:r>
              <w:rPr>
                <w:rFonts w:eastAsia="Times New Roman" w:cs="Arial"/>
                <w:lang w:eastAsia="tr-TR"/>
              </w:rPr>
              <w:t>zara</w:t>
            </w:r>
            <w:r w:rsidRPr="00420F5D">
              <w:rPr>
                <w:rFonts w:eastAsia="Times New Roman" w:cs="Arial"/>
                <w:lang w:eastAsia="tr-TR"/>
              </w:rPr>
              <w:t xml:space="preserve">rının </w:t>
            </w:r>
            <w:r>
              <w:rPr>
                <w:rFonts w:eastAsia="Times New Roman" w:cs="Arial"/>
                <w:lang w:eastAsia="tr-TR"/>
              </w:rPr>
              <w:t>o</w:t>
            </w:r>
            <w:r w:rsidRPr="00420F5D">
              <w:rPr>
                <w:rFonts w:eastAsia="Times New Roman" w:cs="Arial"/>
                <w:lang w:eastAsia="tr-TR"/>
              </w:rPr>
              <w:t xml:space="preserve">rtaklar hesabına </w:t>
            </w:r>
            <w:r w:rsidR="00410EA3">
              <w:rPr>
                <w:rFonts w:eastAsia="Times New Roman" w:cs="Arial"/>
                <w:lang w:eastAsia="tr-TR"/>
              </w:rPr>
              <w:t>devri</w:t>
            </w:r>
          </w:p>
        </w:tc>
        <w:tc>
          <w:tcPr>
            <w:tcW w:w="964" w:type="dxa"/>
          </w:tcPr>
          <w:p w14:paraId="71467148" w14:textId="77777777" w:rsidR="001C448B" w:rsidRPr="00420F5D" w:rsidRDefault="001C448B" w:rsidP="000352D2">
            <w:pPr>
              <w:jc w:val="right"/>
              <w:rPr>
                <w:rFonts w:eastAsia="Times New Roman" w:cs="Times New Roman"/>
                <w:color w:val="000000"/>
                <w:lang w:eastAsia="tr-TR"/>
              </w:rPr>
            </w:pPr>
            <w:r>
              <w:rPr>
                <w:rFonts w:eastAsia="Times New Roman" w:cs="Times New Roman"/>
                <w:color w:val="000000"/>
                <w:lang w:eastAsia="tr-TR"/>
              </w:rPr>
              <w:t>7000</w:t>
            </w:r>
          </w:p>
        </w:tc>
        <w:tc>
          <w:tcPr>
            <w:tcW w:w="964" w:type="dxa"/>
            <w:vAlign w:val="center"/>
          </w:tcPr>
          <w:p w14:paraId="3674BA36" w14:textId="77777777" w:rsidR="004C0ED1" w:rsidRDefault="004C0ED1" w:rsidP="004C0ED1">
            <w:pPr>
              <w:jc w:val="right"/>
              <w:rPr>
                <w:rFonts w:eastAsia="Times New Roman" w:cs="Arial"/>
                <w:lang w:eastAsia="tr-TR"/>
              </w:rPr>
            </w:pPr>
          </w:p>
          <w:p w14:paraId="3718888D" w14:textId="77777777" w:rsidR="004C0ED1" w:rsidRDefault="004C0ED1" w:rsidP="004C0ED1">
            <w:pPr>
              <w:jc w:val="right"/>
              <w:rPr>
                <w:rFonts w:eastAsia="Times New Roman" w:cs="Arial"/>
                <w:lang w:eastAsia="tr-TR"/>
              </w:rPr>
            </w:pPr>
          </w:p>
          <w:p w14:paraId="433B6862" w14:textId="77777777" w:rsidR="001C448B" w:rsidRDefault="004C0ED1" w:rsidP="004C0ED1">
            <w:pPr>
              <w:jc w:val="right"/>
              <w:rPr>
                <w:rFonts w:eastAsia="Times New Roman" w:cs="Arial"/>
                <w:lang w:eastAsia="tr-TR"/>
              </w:rPr>
            </w:pPr>
            <w:r>
              <w:rPr>
                <w:rFonts w:eastAsia="Times New Roman" w:cs="Arial"/>
                <w:lang w:eastAsia="tr-TR"/>
              </w:rPr>
              <w:t>7</w:t>
            </w:r>
            <w:r w:rsidR="001C448B">
              <w:rPr>
                <w:rFonts w:eastAsia="Times New Roman" w:cs="Arial"/>
                <w:lang w:eastAsia="tr-TR"/>
              </w:rPr>
              <w:t>000</w:t>
            </w:r>
          </w:p>
        </w:tc>
      </w:tr>
      <w:tr w:rsidR="001C448B" w14:paraId="6FC4CBE8" w14:textId="77777777" w:rsidTr="00410EA3">
        <w:trPr>
          <w:jc w:val="center"/>
        </w:trPr>
        <w:tc>
          <w:tcPr>
            <w:tcW w:w="4706" w:type="dxa"/>
            <w:vAlign w:val="bottom"/>
          </w:tcPr>
          <w:p w14:paraId="460F82AC" w14:textId="77777777" w:rsidR="001C448B" w:rsidRDefault="001C448B" w:rsidP="000352D2">
            <w:pPr>
              <w:rPr>
                <w:rFonts w:eastAsia="Times New Roman" w:cs="Times New Roman"/>
                <w:color w:val="000000"/>
                <w:lang w:eastAsia="tr-TR"/>
              </w:rPr>
            </w:pPr>
            <w:r>
              <w:rPr>
                <w:rFonts w:eastAsia="Times New Roman" w:cs="Times New Roman"/>
                <w:color w:val="000000"/>
                <w:lang w:eastAsia="tr-TR"/>
              </w:rPr>
              <w:t>100 KASA</w:t>
            </w:r>
            <w:r w:rsidRPr="00420F5D">
              <w:rPr>
                <w:rFonts w:eastAsia="Times New Roman" w:cs="Times New Roman"/>
                <w:color w:val="000000"/>
                <w:lang w:eastAsia="tr-TR"/>
              </w:rPr>
              <w:t xml:space="preserve"> HS.</w:t>
            </w:r>
          </w:p>
          <w:p w14:paraId="5C14E94F" w14:textId="77777777" w:rsidR="001C448B" w:rsidRPr="00893AF4" w:rsidRDefault="001C448B" w:rsidP="000352D2">
            <w:pPr>
              <w:rPr>
                <w:rFonts w:eastAsia="Times New Roman" w:cs="Times New Roman"/>
                <w:color w:val="000000"/>
                <w:u w:val="single"/>
                <w:lang w:eastAsia="tr-TR"/>
              </w:rPr>
            </w:pPr>
            <w:r>
              <w:rPr>
                <w:rFonts w:eastAsia="Times New Roman" w:cs="Times New Roman"/>
                <w:color w:val="000000"/>
                <w:lang w:eastAsia="tr-TR"/>
              </w:rPr>
              <w:t xml:space="preserve">                         </w:t>
            </w:r>
            <w:r w:rsidRPr="00893AF4">
              <w:rPr>
                <w:rFonts w:eastAsia="Times New Roman" w:cs="Times New Roman"/>
                <w:color w:val="000000"/>
                <w:u w:val="single"/>
                <w:lang w:eastAsia="tr-TR"/>
              </w:rPr>
              <w:t>131 ORTAKLARDAN ALAC</w:t>
            </w:r>
            <w:r w:rsidR="004C0ED1">
              <w:rPr>
                <w:rFonts w:eastAsia="Times New Roman" w:cs="Times New Roman"/>
                <w:color w:val="000000"/>
                <w:u w:val="single"/>
                <w:lang w:eastAsia="tr-TR"/>
              </w:rPr>
              <w:t xml:space="preserve">AKLAR </w:t>
            </w:r>
            <w:r w:rsidRPr="00893AF4">
              <w:rPr>
                <w:rFonts w:eastAsia="Times New Roman" w:cs="Times New Roman"/>
                <w:color w:val="000000"/>
                <w:u w:val="single"/>
                <w:lang w:eastAsia="tr-TR"/>
              </w:rPr>
              <w:t>HS.</w:t>
            </w:r>
          </w:p>
          <w:p w14:paraId="294759F6" w14:textId="77777777" w:rsidR="004C0ED1" w:rsidRPr="004C0ED1" w:rsidRDefault="001C448B" w:rsidP="004C0ED1">
            <w:pPr>
              <w:rPr>
                <w:rFonts w:eastAsia="Times New Roman" w:cs="Times New Roman"/>
                <w:color w:val="000000"/>
                <w:sz w:val="21"/>
                <w:szCs w:val="21"/>
                <w:lang w:eastAsia="tr-TR"/>
              </w:rPr>
            </w:pPr>
            <w:r>
              <w:rPr>
                <w:rFonts w:eastAsia="Times New Roman" w:cs="Times New Roman"/>
                <w:color w:val="000000"/>
                <w:lang w:eastAsia="tr-TR"/>
              </w:rPr>
              <w:t xml:space="preserve">                         </w:t>
            </w:r>
            <w:r w:rsidR="004C0ED1">
              <w:rPr>
                <w:rFonts w:eastAsia="Times New Roman" w:cs="Times New Roman"/>
                <w:color w:val="000000"/>
                <w:lang w:eastAsia="tr-TR"/>
              </w:rPr>
              <w:t>-</w:t>
            </w:r>
            <w:r w:rsidR="004C0ED1" w:rsidRPr="004C0ED1">
              <w:rPr>
                <w:rFonts w:eastAsia="Times New Roman" w:cs="Times New Roman"/>
                <w:color w:val="000000"/>
                <w:sz w:val="21"/>
                <w:szCs w:val="21"/>
                <w:lang w:eastAsia="tr-TR"/>
              </w:rPr>
              <w:t>131.01</w:t>
            </w:r>
            <w:r w:rsidR="004C0ED1" w:rsidRPr="004C0ED1">
              <w:rPr>
                <w:rFonts w:cs="Arial"/>
                <w:sz w:val="21"/>
                <w:szCs w:val="21"/>
              </w:rPr>
              <w:t xml:space="preserve"> L. Tolay: 3500 TL</w:t>
            </w:r>
          </w:p>
          <w:p w14:paraId="3152F92D" w14:textId="77777777" w:rsidR="004C0ED1" w:rsidRPr="004C0ED1" w:rsidRDefault="004C0ED1" w:rsidP="004C0ED1">
            <w:pPr>
              <w:rPr>
                <w:rFonts w:eastAsia="Times New Roman" w:cs="Times New Roman"/>
                <w:color w:val="000000"/>
                <w:sz w:val="21"/>
                <w:szCs w:val="21"/>
                <w:lang w:eastAsia="tr-TR"/>
              </w:rPr>
            </w:pPr>
            <w:r>
              <w:rPr>
                <w:rFonts w:eastAsia="Times New Roman" w:cs="Times New Roman"/>
                <w:color w:val="000000"/>
                <w:sz w:val="21"/>
                <w:szCs w:val="21"/>
                <w:lang w:eastAsia="tr-TR"/>
              </w:rPr>
              <w:t xml:space="preserve">                          </w:t>
            </w:r>
            <w:r w:rsidRPr="004C0ED1">
              <w:rPr>
                <w:rFonts w:eastAsia="Times New Roman" w:cs="Times New Roman"/>
                <w:color w:val="000000"/>
                <w:sz w:val="21"/>
                <w:szCs w:val="21"/>
                <w:lang w:eastAsia="tr-TR"/>
              </w:rPr>
              <w:t>-131.02</w:t>
            </w:r>
            <w:r w:rsidRPr="004C0ED1">
              <w:rPr>
                <w:rFonts w:cs="Arial"/>
                <w:sz w:val="21"/>
                <w:szCs w:val="21"/>
              </w:rPr>
              <w:t xml:space="preserve"> T. Bilir: 3500 TL</w:t>
            </w:r>
          </w:p>
          <w:p w14:paraId="572DFFC6" w14:textId="77777777" w:rsidR="001C448B" w:rsidRPr="00420F5D" w:rsidRDefault="001C448B" w:rsidP="000352D2">
            <w:pPr>
              <w:rPr>
                <w:rFonts w:eastAsia="Times New Roman" w:cs="Times New Roman"/>
                <w:color w:val="000000"/>
                <w:lang w:eastAsia="tr-TR"/>
              </w:rPr>
            </w:pPr>
            <w:r>
              <w:rPr>
                <w:rFonts w:eastAsia="Times New Roman" w:cs="Arial"/>
                <w:color w:val="000000"/>
                <w:lang w:eastAsia="tr-TR"/>
              </w:rPr>
              <w:t xml:space="preserve">Zararın </w:t>
            </w:r>
            <w:r w:rsidRPr="00420F5D">
              <w:rPr>
                <w:rFonts w:eastAsia="Times New Roman" w:cs="Arial"/>
                <w:color w:val="000000"/>
                <w:lang w:eastAsia="tr-TR"/>
              </w:rPr>
              <w:t>ortaklardan nakit olarak tahsil edilmesi</w:t>
            </w:r>
            <w:r w:rsidRPr="00420F5D">
              <w:rPr>
                <w:rFonts w:eastAsia="Times New Roman" w:cs="Arial"/>
                <w:lang w:eastAsia="tr-TR"/>
              </w:rPr>
              <w:t xml:space="preserve"> </w:t>
            </w:r>
          </w:p>
        </w:tc>
        <w:tc>
          <w:tcPr>
            <w:tcW w:w="964" w:type="dxa"/>
          </w:tcPr>
          <w:p w14:paraId="1ABA3343" w14:textId="77777777" w:rsidR="001C448B" w:rsidRDefault="001C448B" w:rsidP="000352D2">
            <w:pPr>
              <w:jc w:val="right"/>
              <w:rPr>
                <w:rFonts w:eastAsia="Times New Roman" w:cs="Times New Roman"/>
                <w:color w:val="000000"/>
                <w:lang w:eastAsia="tr-TR"/>
              </w:rPr>
            </w:pPr>
            <w:r>
              <w:rPr>
                <w:rFonts w:eastAsia="Times New Roman" w:cs="Times New Roman"/>
                <w:color w:val="000000"/>
                <w:lang w:eastAsia="tr-TR"/>
              </w:rPr>
              <w:t>7000</w:t>
            </w:r>
          </w:p>
        </w:tc>
        <w:tc>
          <w:tcPr>
            <w:tcW w:w="964" w:type="dxa"/>
          </w:tcPr>
          <w:p w14:paraId="744D4D21" w14:textId="77777777" w:rsidR="00410EA3" w:rsidRDefault="00410EA3" w:rsidP="00410EA3">
            <w:pPr>
              <w:jc w:val="right"/>
              <w:rPr>
                <w:rFonts w:eastAsia="Times New Roman" w:cs="Arial"/>
                <w:lang w:eastAsia="tr-TR"/>
              </w:rPr>
            </w:pPr>
          </w:p>
          <w:p w14:paraId="5494E93E" w14:textId="77777777" w:rsidR="001C448B" w:rsidRDefault="001C448B" w:rsidP="00410EA3">
            <w:pPr>
              <w:jc w:val="right"/>
              <w:rPr>
                <w:rFonts w:eastAsia="Times New Roman" w:cs="Arial"/>
                <w:lang w:eastAsia="tr-TR"/>
              </w:rPr>
            </w:pPr>
            <w:r>
              <w:rPr>
                <w:rFonts w:eastAsia="Times New Roman" w:cs="Arial"/>
                <w:lang w:eastAsia="tr-TR"/>
              </w:rPr>
              <w:t>7000</w:t>
            </w:r>
          </w:p>
        </w:tc>
      </w:tr>
    </w:tbl>
    <w:p w14:paraId="6BCF820F" w14:textId="77777777" w:rsidR="006F403D" w:rsidRDefault="006F403D" w:rsidP="00410EA3">
      <w:pPr>
        <w:spacing w:before="120" w:after="0" w:line="240" w:lineRule="auto"/>
        <w:ind w:firstLine="284"/>
        <w:rPr>
          <w:rFonts w:eastAsia="Times New Roman" w:cs="Arial"/>
          <w:b/>
          <w:bCs/>
          <w:color w:val="000000"/>
          <w:lang w:eastAsia="tr-TR"/>
        </w:rPr>
      </w:pPr>
    </w:p>
    <w:p w14:paraId="12BD602E" w14:textId="77777777" w:rsidR="00410EA3" w:rsidRPr="00420F5D" w:rsidRDefault="00410EA3" w:rsidP="00410EA3">
      <w:pPr>
        <w:spacing w:before="120" w:after="0" w:line="240" w:lineRule="auto"/>
        <w:ind w:firstLine="284"/>
        <w:rPr>
          <w:rFonts w:eastAsia="Times New Roman" w:cs="Times New Roman"/>
          <w:color w:val="000000"/>
          <w:lang w:eastAsia="tr-TR"/>
        </w:rPr>
      </w:pPr>
      <w:r w:rsidRPr="00420F5D">
        <w:rPr>
          <w:rFonts w:eastAsia="Times New Roman" w:cs="Arial"/>
          <w:b/>
          <w:bCs/>
          <w:color w:val="000000"/>
          <w:lang w:eastAsia="tr-TR"/>
        </w:rPr>
        <w:t>- Ortaklar Zararı Sermaye Paylarına Göre Karşılayabilir:</w:t>
      </w:r>
    </w:p>
    <w:p w14:paraId="061F7964" w14:textId="49A29F47" w:rsidR="00410EA3" w:rsidRPr="00A2670C" w:rsidRDefault="00410EA3" w:rsidP="00410EA3">
      <w:pPr>
        <w:spacing w:after="240" w:line="240" w:lineRule="auto"/>
        <w:jc w:val="both"/>
        <w:rPr>
          <w:rFonts w:eastAsia="Times New Roman" w:cs="Times New Roman"/>
          <w:color w:val="000000"/>
          <w:lang w:eastAsia="tr-TR"/>
        </w:rPr>
      </w:pPr>
      <w:r w:rsidRPr="00A2670C">
        <w:rPr>
          <w:rFonts w:eastAsia="Times New Roman" w:cs="Arial"/>
          <w:b/>
          <w:bCs/>
          <w:color w:val="000000"/>
          <w:lang w:eastAsia="tr-TR"/>
        </w:rPr>
        <w:t>Örnek:</w:t>
      </w:r>
      <w:r w:rsidRPr="00A2670C">
        <w:rPr>
          <w:rFonts w:eastAsia="Times New Roman" w:cs="Arial"/>
          <w:color w:val="000000"/>
          <w:lang w:eastAsia="tr-TR"/>
        </w:rPr>
        <w:t> Hamdi UZUN ve Ortakları Kolektif Şirketinin sermayesi 160000 TL’ dır. Şirket 20</w:t>
      </w:r>
      <w:r w:rsidR="00656E9E">
        <w:rPr>
          <w:rFonts w:eastAsia="Times New Roman" w:cs="Arial"/>
          <w:color w:val="000000"/>
          <w:lang w:eastAsia="tr-TR"/>
        </w:rPr>
        <w:t>20</w:t>
      </w:r>
      <w:r w:rsidRPr="00A2670C">
        <w:rPr>
          <w:rFonts w:eastAsia="Times New Roman" w:cs="Arial"/>
          <w:color w:val="000000"/>
          <w:lang w:eastAsia="tr-TR"/>
        </w:rPr>
        <w:t xml:space="preserve"> yılında 15000 TL zarar </w:t>
      </w:r>
      <w:r w:rsidR="00A2670C" w:rsidRPr="00A2670C">
        <w:rPr>
          <w:rFonts w:eastAsia="Times New Roman" w:cs="Arial"/>
          <w:color w:val="000000"/>
          <w:lang w:eastAsia="tr-TR"/>
        </w:rPr>
        <w:t>etmiştir</w:t>
      </w:r>
      <w:r w:rsidRPr="00A2670C">
        <w:rPr>
          <w:rFonts w:eastAsia="Times New Roman" w:cs="Arial"/>
          <w:color w:val="000000"/>
          <w:lang w:eastAsia="tr-TR"/>
        </w:rPr>
        <w:t xml:space="preserve">. </w:t>
      </w:r>
      <w:r w:rsidR="0077503F" w:rsidRPr="00A2670C">
        <w:rPr>
          <w:rFonts w:cs="Arial"/>
        </w:rPr>
        <w:t>Sözleşmeye göre ortaklar zararı sermaye payları oranında, sermaye azaltarak karşılayacaklardır. 15.05.20</w:t>
      </w:r>
      <w:r w:rsidR="00656E9E">
        <w:rPr>
          <w:rFonts w:cs="Arial"/>
        </w:rPr>
        <w:t xml:space="preserve">21 </w:t>
      </w:r>
      <w:r w:rsidR="0077503F" w:rsidRPr="00A2670C">
        <w:rPr>
          <w:rFonts w:cs="Arial"/>
        </w:rPr>
        <w:t>tarihinde hukuki işlemler tamamlanmıştır. Ortakların sermaye payları aşağıdaki gibidir:</w:t>
      </w:r>
    </w:p>
    <w:p w14:paraId="0080990B" w14:textId="77777777" w:rsidR="00410EA3" w:rsidRDefault="00410EA3" w:rsidP="00410EA3">
      <w:pPr>
        <w:spacing w:after="0" w:line="240" w:lineRule="auto"/>
        <w:rPr>
          <w:rFonts w:eastAsia="Times New Roman" w:cs="Arial"/>
          <w:color w:val="000000"/>
          <w:lang w:eastAsia="tr-TR"/>
        </w:rPr>
      </w:pPr>
      <w:r>
        <w:rPr>
          <w:rFonts w:eastAsia="Times New Roman" w:cs="Arial"/>
          <w:color w:val="000000"/>
          <w:lang w:eastAsia="tr-TR"/>
        </w:rPr>
        <w:t>Hamdi</w:t>
      </w:r>
      <w:r w:rsidRPr="00420F5D">
        <w:rPr>
          <w:rFonts w:eastAsia="Times New Roman" w:cs="Arial"/>
          <w:color w:val="000000"/>
          <w:lang w:eastAsia="tr-TR"/>
        </w:rPr>
        <w:t xml:space="preserve"> U</w:t>
      </w:r>
      <w:r>
        <w:rPr>
          <w:rFonts w:eastAsia="Times New Roman" w:cs="Arial"/>
          <w:color w:val="000000"/>
          <w:lang w:eastAsia="tr-TR"/>
        </w:rPr>
        <w:t>ZUN</w:t>
      </w:r>
      <w:r>
        <w:rPr>
          <w:rFonts w:eastAsia="Times New Roman" w:cs="Arial"/>
          <w:color w:val="000000"/>
          <w:lang w:eastAsia="tr-TR"/>
        </w:rPr>
        <w:tab/>
        <w:t>: 70000 TL</w:t>
      </w:r>
    </w:p>
    <w:p w14:paraId="607BF8CF" w14:textId="77777777" w:rsidR="00410EA3" w:rsidRPr="00410EA3" w:rsidRDefault="00410EA3" w:rsidP="00410EA3">
      <w:pPr>
        <w:spacing w:after="0" w:line="240" w:lineRule="auto"/>
        <w:rPr>
          <w:rFonts w:eastAsia="Times New Roman" w:cs="Arial"/>
          <w:color w:val="000000"/>
          <w:u w:val="single"/>
          <w:lang w:eastAsia="tr-TR"/>
        </w:rPr>
      </w:pPr>
      <w:r w:rsidRPr="00420F5D">
        <w:rPr>
          <w:rFonts w:eastAsia="Times New Roman" w:cs="Arial"/>
          <w:color w:val="000000"/>
          <w:lang w:eastAsia="tr-TR"/>
        </w:rPr>
        <w:t>Metin OKU</w:t>
      </w:r>
      <w:r>
        <w:rPr>
          <w:rFonts w:eastAsia="Times New Roman" w:cs="Arial"/>
          <w:color w:val="000000"/>
          <w:lang w:eastAsia="tr-TR"/>
        </w:rPr>
        <w:t>R</w:t>
      </w:r>
      <w:r>
        <w:rPr>
          <w:rFonts w:eastAsia="Times New Roman" w:cs="Arial"/>
          <w:color w:val="000000"/>
          <w:lang w:eastAsia="tr-TR"/>
        </w:rPr>
        <w:tab/>
        <w:t>:</w:t>
      </w:r>
      <w:r w:rsidRPr="00420F5D">
        <w:rPr>
          <w:rFonts w:eastAsia="Times New Roman" w:cs="Arial"/>
          <w:color w:val="000000"/>
          <w:lang w:eastAsia="tr-TR"/>
        </w:rPr>
        <w:t xml:space="preserve"> </w:t>
      </w:r>
      <w:r>
        <w:rPr>
          <w:rFonts w:eastAsia="Times New Roman" w:cs="Arial"/>
          <w:color w:val="000000"/>
          <w:lang w:eastAsia="tr-TR"/>
        </w:rPr>
        <w:t>6</w:t>
      </w:r>
      <w:r w:rsidRPr="00420F5D">
        <w:rPr>
          <w:rFonts w:eastAsia="Times New Roman" w:cs="Arial"/>
          <w:color w:val="000000"/>
          <w:lang w:eastAsia="tr-TR"/>
        </w:rPr>
        <w:t>0000</w:t>
      </w:r>
      <w:r>
        <w:rPr>
          <w:rFonts w:eastAsia="Times New Roman" w:cs="Arial"/>
          <w:color w:val="000000"/>
          <w:lang w:eastAsia="tr-TR"/>
        </w:rPr>
        <w:t xml:space="preserve"> </w:t>
      </w:r>
      <w:r w:rsidRPr="00420F5D">
        <w:rPr>
          <w:rFonts w:eastAsia="Times New Roman" w:cs="Arial"/>
          <w:color w:val="000000"/>
          <w:lang w:eastAsia="tr-TR"/>
        </w:rPr>
        <w:t>TL</w:t>
      </w:r>
      <w:r w:rsidRPr="00420F5D">
        <w:rPr>
          <w:rFonts w:eastAsia="Times New Roman" w:cs="Arial"/>
          <w:color w:val="000000"/>
          <w:lang w:eastAsia="tr-TR"/>
        </w:rPr>
        <w:br/>
      </w:r>
      <w:r w:rsidRPr="00420F5D">
        <w:rPr>
          <w:rFonts w:eastAsia="Times New Roman" w:cs="Times New Roman"/>
          <w:color w:val="000000"/>
          <w:lang w:eastAsia="tr-TR"/>
        </w:rPr>
        <w:t>Ahmet TOS</w:t>
      </w:r>
      <w:r>
        <w:rPr>
          <w:rFonts w:eastAsia="Times New Roman" w:cs="Times New Roman"/>
          <w:color w:val="000000"/>
          <w:lang w:eastAsia="tr-TR"/>
        </w:rPr>
        <w:t>UN</w:t>
      </w:r>
      <w:r>
        <w:rPr>
          <w:rFonts w:eastAsia="Times New Roman" w:cs="Times New Roman"/>
          <w:color w:val="000000"/>
          <w:lang w:eastAsia="tr-TR"/>
        </w:rPr>
        <w:tab/>
        <w:t>:</w:t>
      </w:r>
      <w:r w:rsidRPr="00420F5D">
        <w:rPr>
          <w:rFonts w:eastAsia="Times New Roman" w:cs="Arial"/>
          <w:color w:val="000000"/>
          <w:lang w:eastAsia="tr-TR"/>
        </w:rPr>
        <w:t xml:space="preserve"> </w:t>
      </w:r>
      <w:r w:rsidRPr="00410EA3">
        <w:rPr>
          <w:rFonts w:eastAsia="Times New Roman" w:cs="Arial"/>
          <w:color w:val="000000"/>
          <w:u w:val="single"/>
          <w:lang w:eastAsia="tr-TR"/>
        </w:rPr>
        <w:t>30000 TL</w:t>
      </w:r>
    </w:p>
    <w:p w14:paraId="0F0517C9" w14:textId="77777777" w:rsidR="00410EA3" w:rsidRPr="00A37660" w:rsidRDefault="00410EA3" w:rsidP="00410EA3">
      <w:pPr>
        <w:spacing w:after="0" w:line="240" w:lineRule="auto"/>
        <w:rPr>
          <w:rFonts w:cs="Arial"/>
          <w:b/>
        </w:rPr>
      </w:pPr>
      <w:r w:rsidRPr="00A37660">
        <w:rPr>
          <w:rFonts w:cs="Arial"/>
          <w:b/>
        </w:rPr>
        <w:t xml:space="preserve">Toplam </w:t>
      </w:r>
      <w:r w:rsidRPr="00A37660">
        <w:rPr>
          <w:rFonts w:cs="Arial"/>
          <w:b/>
        </w:rPr>
        <w:tab/>
        <w:t>:1</w:t>
      </w:r>
      <w:r>
        <w:rPr>
          <w:rFonts w:cs="Arial"/>
          <w:b/>
        </w:rPr>
        <w:t>6</w:t>
      </w:r>
      <w:r w:rsidRPr="00A37660">
        <w:rPr>
          <w:rFonts w:cs="Arial"/>
          <w:b/>
        </w:rPr>
        <w:t xml:space="preserve">0000 TL </w:t>
      </w:r>
    </w:p>
    <w:p w14:paraId="516E3F41" w14:textId="77777777" w:rsidR="00410EA3" w:rsidRPr="00A2670C" w:rsidRDefault="00410EA3" w:rsidP="00410EA3">
      <w:pPr>
        <w:spacing w:before="60" w:after="0" w:line="240" w:lineRule="auto"/>
        <w:rPr>
          <w:rFonts w:cs="Arial"/>
          <w:b/>
          <w:u w:val="single"/>
        </w:rPr>
      </w:pPr>
      <w:r w:rsidRPr="00A2670C">
        <w:rPr>
          <w:rFonts w:cs="Arial"/>
          <w:b/>
        </w:rPr>
        <w:t xml:space="preserve">Ortakların sermaye tutarlarına göre zarar payları şöyle hesaplanır: </w:t>
      </w:r>
      <w:r w:rsidRPr="00A2670C">
        <w:rPr>
          <w:rFonts w:cs="Arial"/>
          <w:b/>
          <w:u w:val="single"/>
        </w:rPr>
        <w:t>Ortak Sermaye Payı x Zarar</w:t>
      </w:r>
    </w:p>
    <w:p w14:paraId="0D7D7429" w14:textId="77777777" w:rsidR="00410EA3" w:rsidRPr="00A2670C" w:rsidRDefault="00410EA3" w:rsidP="00410EA3">
      <w:pPr>
        <w:spacing w:before="60" w:after="0" w:line="240" w:lineRule="auto"/>
        <w:rPr>
          <w:rFonts w:cs="Arial"/>
          <w:b/>
        </w:rPr>
      </w:pPr>
      <w:r w:rsidRPr="00A2670C">
        <w:rPr>
          <w:rFonts w:cs="Arial"/>
          <w:b/>
        </w:rPr>
        <w:t xml:space="preserve">                                                                                                                              </w:t>
      </w:r>
      <w:r w:rsidR="00A2670C">
        <w:rPr>
          <w:rFonts w:cs="Arial"/>
          <w:b/>
        </w:rPr>
        <w:t xml:space="preserve">     </w:t>
      </w:r>
      <w:r w:rsidRPr="00A2670C">
        <w:rPr>
          <w:rFonts w:cs="Arial"/>
          <w:b/>
        </w:rPr>
        <w:t>Toplam Sermaye</w:t>
      </w:r>
    </w:p>
    <w:p w14:paraId="20DE10AE" w14:textId="77777777" w:rsidR="000352D2" w:rsidRDefault="000352D2" w:rsidP="006F403D">
      <w:pPr>
        <w:spacing w:before="60" w:after="60" w:line="240" w:lineRule="auto"/>
        <w:rPr>
          <w:rFonts w:eastAsia="Times New Roman" w:cs="Arial"/>
          <w:color w:val="000000"/>
          <w:lang w:eastAsia="tr-TR"/>
        </w:rPr>
      </w:pPr>
      <w:r>
        <w:rPr>
          <w:rFonts w:eastAsia="Times New Roman" w:cs="Arial"/>
          <w:color w:val="000000"/>
          <w:lang w:eastAsia="tr-TR"/>
        </w:rPr>
        <w:lastRenderedPageBreak/>
        <w:t>Hamdi</w:t>
      </w:r>
      <w:r w:rsidRPr="00420F5D">
        <w:rPr>
          <w:rFonts w:eastAsia="Times New Roman" w:cs="Arial"/>
          <w:color w:val="000000"/>
          <w:lang w:eastAsia="tr-TR"/>
        </w:rPr>
        <w:t xml:space="preserve"> U</w:t>
      </w:r>
      <w:r>
        <w:rPr>
          <w:rFonts w:eastAsia="Times New Roman" w:cs="Arial"/>
          <w:color w:val="000000"/>
          <w:lang w:eastAsia="tr-TR"/>
        </w:rPr>
        <w:t>ZUN</w:t>
      </w:r>
      <w:r>
        <w:rPr>
          <w:rFonts w:eastAsia="Times New Roman" w:cs="Arial"/>
          <w:color w:val="000000"/>
          <w:lang w:eastAsia="tr-TR"/>
        </w:rPr>
        <w:tab/>
        <w:t>: 70000 x15000/160000=</w:t>
      </w:r>
      <w:r w:rsidR="0077503F">
        <w:rPr>
          <w:rFonts w:eastAsia="Times New Roman" w:cs="Arial"/>
          <w:color w:val="000000"/>
          <w:lang w:eastAsia="tr-TR"/>
        </w:rPr>
        <w:t xml:space="preserve"> 6562,5 TL</w:t>
      </w:r>
    </w:p>
    <w:p w14:paraId="02329724" w14:textId="77777777" w:rsidR="006F403D" w:rsidRDefault="000352D2" w:rsidP="006F403D">
      <w:pPr>
        <w:spacing w:before="60" w:after="60" w:line="240" w:lineRule="auto"/>
        <w:rPr>
          <w:rFonts w:eastAsia="Times New Roman" w:cs="Arial"/>
          <w:color w:val="000000"/>
          <w:lang w:eastAsia="tr-TR"/>
        </w:rPr>
      </w:pPr>
      <w:r w:rsidRPr="00420F5D">
        <w:rPr>
          <w:rFonts w:eastAsia="Times New Roman" w:cs="Arial"/>
          <w:color w:val="000000"/>
          <w:lang w:eastAsia="tr-TR"/>
        </w:rPr>
        <w:t>Metin OKU</w:t>
      </w:r>
      <w:r>
        <w:rPr>
          <w:rFonts w:eastAsia="Times New Roman" w:cs="Arial"/>
          <w:color w:val="000000"/>
          <w:lang w:eastAsia="tr-TR"/>
        </w:rPr>
        <w:t>R</w:t>
      </w:r>
      <w:r>
        <w:rPr>
          <w:rFonts w:eastAsia="Times New Roman" w:cs="Arial"/>
          <w:color w:val="000000"/>
          <w:lang w:eastAsia="tr-TR"/>
        </w:rPr>
        <w:tab/>
        <w:t>:</w:t>
      </w:r>
      <w:r w:rsidRPr="00420F5D">
        <w:rPr>
          <w:rFonts w:eastAsia="Times New Roman" w:cs="Arial"/>
          <w:color w:val="000000"/>
          <w:lang w:eastAsia="tr-TR"/>
        </w:rPr>
        <w:t xml:space="preserve"> </w:t>
      </w:r>
      <w:r>
        <w:rPr>
          <w:rFonts w:eastAsia="Times New Roman" w:cs="Arial"/>
          <w:color w:val="000000"/>
          <w:lang w:eastAsia="tr-TR"/>
        </w:rPr>
        <w:t>6</w:t>
      </w:r>
      <w:r w:rsidRPr="00420F5D">
        <w:rPr>
          <w:rFonts w:eastAsia="Times New Roman" w:cs="Arial"/>
          <w:color w:val="000000"/>
          <w:lang w:eastAsia="tr-TR"/>
        </w:rPr>
        <w:t>0000</w:t>
      </w:r>
      <w:r>
        <w:rPr>
          <w:rFonts w:eastAsia="Times New Roman" w:cs="Arial"/>
          <w:color w:val="000000"/>
          <w:lang w:eastAsia="tr-TR"/>
        </w:rPr>
        <w:t xml:space="preserve"> </w:t>
      </w:r>
      <w:r w:rsidR="003769FD">
        <w:rPr>
          <w:rFonts w:eastAsia="Times New Roman" w:cs="Arial"/>
          <w:color w:val="000000"/>
          <w:lang w:eastAsia="tr-TR"/>
        </w:rPr>
        <w:t>x15000/160000=</w:t>
      </w:r>
      <w:r w:rsidR="0077503F">
        <w:rPr>
          <w:rFonts w:eastAsia="Times New Roman" w:cs="Arial"/>
          <w:color w:val="000000"/>
          <w:lang w:eastAsia="tr-TR"/>
        </w:rPr>
        <w:t xml:space="preserve"> 5625 TL</w:t>
      </w:r>
    </w:p>
    <w:p w14:paraId="69DCEED5" w14:textId="77777777" w:rsidR="000352D2" w:rsidRPr="00A2670C" w:rsidRDefault="000352D2" w:rsidP="006F403D">
      <w:pPr>
        <w:spacing w:before="60" w:after="60" w:line="240" w:lineRule="auto"/>
        <w:rPr>
          <w:rFonts w:eastAsia="Times New Roman" w:cs="Arial"/>
          <w:color w:val="000000"/>
          <w:u w:val="single"/>
          <w:lang w:eastAsia="tr-TR"/>
        </w:rPr>
      </w:pPr>
      <w:r w:rsidRPr="00420F5D">
        <w:rPr>
          <w:rFonts w:eastAsia="Times New Roman" w:cs="Times New Roman"/>
          <w:color w:val="000000"/>
          <w:lang w:eastAsia="tr-TR"/>
        </w:rPr>
        <w:t>Ahmet TOS</w:t>
      </w:r>
      <w:r>
        <w:rPr>
          <w:rFonts w:eastAsia="Times New Roman" w:cs="Times New Roman"/>
          <w:color w:val="000000"/>
          <w:lang w:eastAsia="tr-TR"/>
        </w:rPr>
        <w:t>UN</w:t>
      </w:r>
      <w:r>
        <w:rPr>
          <w:rFonts w:eastAsia="Times New Roman" w:cs="Times New Roman"/>
          <w:color w:val="000000"/>
          <w:lang w:eastAsia="tr-TR"/>
        </w:rPr>
        <w:tab/>
        <w:t>:</w:t>
      </w:r>
      <w:r w:rsidRPr="00420F5D">
        <w:rPr>
          <w:rFonts w:eastAsia="Times New Roman" w:cs="Arial"/>
          <w:color w:val="000000"/>
          <w:lang w:eastAsia="tr-TR"/>
        </w:rPr>
        <w:t xml:space="preserve"> </w:t>
      </w:r>
      <w:r w:rsidRPr="003769FD">
        <w:rPr>
          <w:rFonts w:eastAsia="Times New Roman" w:cs="Arial"/>
          <w:color w:val="000000"/>
          <w:lang w:eastAsia="tr-TR"/>
        </w:rPr>
        <w:t xml:space="preserve">30000 </w:t>
      </w:r>
      <w:r w:rsidR="003769FD" w:rsidRPr="003769FD">
        <w:rPr>
          <w:rFonts w:eastAsia="Times New Roman" w:cs="Arial"/>
          <w:color w:val="000000"/>
          <w:lang w:eastAsia="tr-TR"/>
        </w:rPr>
        <w:t>x15000/160000=</w:t>
      </w:r>
      <w:r w:rsidR="0077503F">
        <w:rPr>
          <w:rFonts w:eastAsia="Times New Roman" w:cs="Arial"/>
          <w:color w:val="000000"/>
          <w:lang w:eastAsia="tr-TR"/>
        </w:rPr>
        <w:t xml:space="preserve"> </w:t>
      </w:r>
      <w:r w:rsidR="0077503F" w:rsidRPr="00A2670C">
        <w:rPr>
          <w:rFonts w:eastAsia="Times New Roman" w:cs="Arial"/>
          <w:color w:val="000000"/>
          <w:u w:val="single"/>
          <w:lang w:eastAsia="tr-TR"/>
        </w:rPr>
        <w:t>2812,5 TL</w:t>
      </w:r>
    </w:p>
    <w:p w14:paraId="5BC34868" w14:textId="77777777" w:rsidR="0077503F" w:rsidRPr="00A37660" w:rsidRDefault="0077503F" w:rsidP="006F403D">
      <w:pPr>
        <w:spacing w:before="60" w:after="60" w:line="240" w:lineRule="auto"/>
        <w:rPr>
          <w:rFonts w:cs="Arial"/>
          <w:b/>
        </w:rPr>
      </w:pPr>
      <w:r w:rsidRPr="00A37660">
        <w:rPr>
          <w:rFonts w:cs="Arial"/>
          <w:b/>
        </w:rPr>
        <w:t>Toplam</w:t>
      </w:r>
      <w:r>
        <w:rPr>
          <w:rFonts w:cs="Arial"/>
          <w:b/>
        </w:rPr>
        <w:t xml:space="preserve"> Zarar</w:t>
      </w:r>
      <w:r>
        <w:rPr>
          <w:rFonts w:cs="Arial"/>
          <w:b/>
        </w:rPr>
        <w:tab/>
      </w:r>
      <w:r>
        <w:rPr>
          <w:rFonts w:cs="Arial"/>
          <w:b/>
        </w:rPr>
        <w:tab/>
      </w:r>
      <w:r>
        <w:rPr>
          <w:rFonts w:cs="Arial"/>
          <w:b/>
        </w:rPr>
        <w:tab/>
      </w:r>
      <w:r w:rsidRPr="00A37660">
        <w:rPr>
          <w:rFonts w:cs="Arial"/>
          <w:b/>
        </w:rPr>
        <w:t xml:space="preserve"> </w:t>
      </w:r>
      <w:r w:rsidRPr="00A37660">
        <w:rPr>
          <w:rFonts w:cs="Arial"/>
          <w:b/>
        </w:rPr>
        <w:tab/>
      </w:r>
      <w:r>
        <w:rPr>
          <w:rFonts w:cs="Arial"/>
          <w:b/>
        </w:rPr>
        <w:t xml:space="preserve">= </w:t>
      </w:r>
      <w:r w:rsidRPr="00A37660">
        <w:rPr>
          <w:rFonts w:cs="Arial"/>
          <w:b/>
        </w:rPr>
        <w:t>1</w:t>
      </w:r>
      <w:r>
        <w:rPr>
          <w:rFonts w:cs="Arial"/>
          <w:b/>
        </w:rPr>
        <w:t>5</w:t>
      </w:r>
      <w:r w:rsidRPr="00A37660">
        <w:rPr>
          <w:rFonts w:cs="Arial"/>
          <w:b/>
        </w:rPr>
        <w:t xml:space="preserve">000 TL </w:t>
      </w:r>
    </w:p>
    <w:p w14:paraId="6DBDA541" w14:textId="77777777" w:rsidR="00410EA3" w:rsidRDefault="00410EA3" w:rsidP="006F403D">
      <w:pPr>
        <w:spacing w:before="120" w:after="120" w:line="240" w:lineRule="auto"/>
        <w:rPr>
          <w:rFonts w:cs="Arial"/>
        </w:rPr>
      </w:pPr>
    </w:p>
    <w:tbl>
      <w:tblPr>
        <w:tblStyle w:val="TabloKlavuzu"/>
        <w:tblW w:w="0" w:type="auto"/>
        <w:jc w:val="center"/>
        <w:tblLook w:val="04A0" w:firstRow="1" w:lastRow="0" w:firstColumn="1" w:lastColumn="0" w:noHBand="0" w:noVBand="1"/>
      </w:tblPr>
      <w:tblGrid>
        <w:gridCol w:w="5482"/>
        <w:gridCol w:w="964"/>
        <w:gridCol w:w="964"/>
      </w:tblGrid>
      <w:tr w:rsidR="00410EA3" w14:paraId="61D72DA9" w14:textId="77777777" w:rsidTr="00041856">
        <w:trPr>
          <w:jc w:val="center"/>
        </w:trPr>
        <w:tc>
          <w:tcPr>
            <w:tcW w:w="0" w:type="auto"/>
            <w:vAlign w:val="bottom"/>
          </w:tcPr>
          <w:p w14:paraId="1F79A8E6" w14:textId="25627688" w:rsidR="00410EA3" w:rsidRPr="00420F5D" w:rsidRDefault="00A2670C" w:rsidP="00A2670C">
            <w:pPr>
              <w:jc w:val="center"/>
              <w:rPr>
                <w:rFonts w:eastAsia="Times New Roman" w:cs="Times New Roman"/>
                <w:color w:val="000000"/>
                <w:lang w:eastAsia="tr-TR"/>
              </w:rPr>
            </w:pPr>
            <w:r w:rsidRPr="00A2670C">
              <w:rPr>
                <w:rFonts w:cs="Arial"/>
              </w:rPr>
              <w:t>15.05.20</w:t>
            </w:r>
            <w:r w:rsidR="00656E9E">
              <w:rPr>
                <w:rFonts w:cs="Arial"/>
              </w:rPr>
              <w:t>21</w:t>
            </w:r>
          </w:p>
        </w:tc>
        <w:tc>
          <w:tcPr>
            <w:tcW w:w="964" w:type="dxa"/>
          </w:tcPr>
          <w:p w14:paraId="195143D1" w14:textId="77777777" w:rsidR="00410EA3" w:rsidRPr="00D263AD" w:rsidRDefault="00410EA3" w:rsidP="000352D2">
            <w:pPr>
              <w:jc w:val="center"/>
              <w:rPr>
                <w:rFonts w:eastAsia="Times New Roman" w:cs="Times New Roman"/>
                <w:b/>
                <w:color w:val="000000"/>
                <w:lang w:eastAsia="tr-TR"/>
              </w:rPr>
            </w:pPr>
            <w:r w:rsidRPr="00D263AD">
              <w:rPr>
                <w:rFonts w:eastAsia="Times New Roman" w:cs="Times New Roman"/>
                <w:b/>
                <w:color w:val="000000"/>
                <w:lang w:eastAsia="tr-TR"/>
              </w:rPr>
              <w:t>B</w:t>
            </w:r>
          </w:p>
        </w:tc>
        <w:tc>
          <w:tcPr>
            <w:tcW w:w="964" w:type="dxa"/>
            <w:vAlign w:val="bottom"/>
          </w:tcPr>
          <w:p w14:paraId="5DA36E9C" w14:textId="77777777" w:rsidR="00410EA3" w:rsidRPr="00D263AD" w:rsidRDefault="00410EA3" w:rsidP="000352D2">
            <w:pPr>
              <w:jc w:val="center"/>
              <w:rPr>
                <w:rFonts w:eastAsia="Times New Roman" w:cs="Arial"/>
                <w:b/>
                <w:lang w:eastAsia="tr-TR"/>
              </w:rPr>
            </w:pPr>
            <w:r w:rsidRPr="00D263AD">
              <w:rPr>
                <w:rFonts w:eastAsia="Times New Roman" w:cs="Arial"/>
                <w:b/>
                <w:lang w:eastAsia="tr-TR"/>
              </w:rPr>
              <w:t>A</w:t>
            </w:r>
          </w:p>
        </w:tc>
      </w:tr>
      <w:tr w:rsidR="00410EA3" w14:paraId="2DD5BFAB" w14:textId="77777777" w:rsidTr="00041856">
        <w:trPr>
          <w:jc w:val="center"/>
        </w:trPr>
        <w:tc>
          <w:tcPr>
            <w:tcW w:w="0" w:type="auto"/>
            <w:vAlign w:val="bottom"/>
          </w:tcPr>
          <w:p w14:paraId="16FFA82E" w14:textId="77777777" w:rsidR="00410EA3" w:rsidRPr="00893AF4" w:rsidRDefault="00410EA3" w:rsidP="000352D2">
            <w:pPr>
              <w:rPr>
                <w:rFonts w:eastAsia="Times New Roman" w:cs="Times New Roman"/>
                <w:color w:val="000000"/>
                <w:u w:val="single"/>
                <w:lang w:eastAsia="tr-TR"/>
              </w:rPr>
            </w:pPr>
            <w:r w:rsidRPr="00893AF4">
              <w:rPr>
                <w:rFonts w:eastAsia="Times New Roman" w:cs="Times New Roman"/>
                <w:color w:val="000000"/>
                <w:u w:val="single"/>
                <w:lang w:eastAsia="tr-TR"/>
              </w:rPr>
              <w:t>131 ORTAKLARDAN ALAC</w:t>
            </w:r>
            <w:r w:rsidR="00A2670C">
              <w:rPr>
                <w:rFonts w:eastAsia="Times New Roman" w:cs="Times New Roman"/>
                <w:color w:val="000000"/>
                <w:u w:val="single"/>
                <w:lang w:eastAsia="tr-TR"/>
              </w:rPr>
              <w:t xml:space="preserve">AKLAR </w:t>
            </w:r>
            <w:r w:rsidRPr="00893AF4">
              <w:rPr>
                <w:rFonts w:eastAsia="Times New Roman" w:cs="Times New Roman"/>
                <w:color w:val="000000"/>
                <w:u w:val="single"/>
                <w:lang w:eastAsia="tr-TR"/>
              </w:rPr>
              <w:t>HS.</w:t>
            </w:r>
          </w:p>
          <w:p w14:paraId="68E3A2E2" w14:textId="77777777" w:rsidR="00410EA3" w:rsidRPr="00041856" w:rsidRDefault="00410EA3" w:rsidP="000352D2">
            <w:pPr>
              <w:rPr>
                <w:rFonts w:eastAsia="Times New Roman" w:cs="Times New Roman"/>
                <w:color w:val="000000"/>
                <w:sz w:val="21"/>
                <w:szCs w:val="21"/>
                <w:lang w:eastAsia="tr-TR"/>
              </w:rPr>
            </w:pPr>
            <w:r w:rsidRPr="00041856">
              <w:rPr>
                <w:rFonts w:eastAsia="Times New Roman" w:cs="Times New Roman"/>
                <w:color w:val="000000"/>
                <w:sz w:val="21"/>
                <w:szCs w:val="21"/>
                <w:lang w:eastAsia="tr-TR"/>
              </w:rPr>
              <w:t>-131.01</w:t>
            </w:r>
            <w:r w:rsidR="00A2670C" w:rsidRPr="00041856">
              <w:rPr>
                <w:rFonts w:eastAsia="Times New Roman" w:cs="Times New Roman"/>
                <w:color w:val="000000"/>
                <w:sz w:val="21"/>
                <w:szCs w:val="21"/>
                <w:lang w:eastAsia="tr-TR"/>
              </w:rPr>
              <w:t xml:space="preserve"> H.Uzun</w:t>
            </w:r>
            <w:r w:rsidRPr="00041856">
              <w:rPr>
                <w:rFonts w:eastAsia="Times New Roman" w:cs="Times New Roman"/>
                <w:color w:val="000000"/>
                <w:sz w:val="21"/>
                <w:szCs w:val="21"/>
                <w:lang w:eastAsia="tr-TR"/>
              </w:rPr>
              <w:t>:</w:t>
            </w:r>
            <w:r w:rsidR="00041856" w:rsidRPr="00041856">
              <w:rPr>
                <w:rFonts w:eastAsia="Times New Roman" w:cs="Times New Roman"/>
                <w:color w:val="000000"/>
                <w:sz w:val="21"/>
                <w:szCs w:val="21"/>
                <w:lang w:eastAsia="tr-TR"/>
              </w:rPr>
              <w:t>6562,5</w:t>
            </w:r>
            <w:r w:rsidRPr="00041856">
              <w:rPr>
                <w:rFonts w:eastAsia="Times New Roman" w:cs="Times New Roman"/>
                <w:color w:val="000000"/>
                <w:sz w:val="21"/>
                <w:szCs w:val="21"/>
                <w:lang w:eastAsia="tr-TR"/>
              </w:rPr>
              <w:t xml:space="preserve"> TL</w:t>
            </w:r>
          </w:p>
          <w:p w14:paraId="7FEC9E73" w14:textId="77777777" w:rsidR="00410EA3" w:rsidRPr="00041856" w:rsidRDefault="00410EA3" w:rsidP="000352D2">
            <w:pPr>
              <w:rPr>
                <w:rFonts w:eastAsia="Times New Roman" w:cs="Times New Roman"/>
                <w:color w:val="000000"/>
                <w:sz w:val="21"/>
                <w:szCs w:val="21"/>
                <w:lang w:eastAsia="tr-TR"/>
              </w:rPr>
            </w:pPr>
            <w:r w:rsidRPr="00041856">
              <w:rPr>
                <w:rFonts w:eastAsia="Times New Roman" w:cs="Times New Roman"/>
                <w:color w:val="000000"/>
                <w:sz w:val="21"/>
                <w:szCs w:val="21"/>
                <w:lang w:eastAsia="tr-TR"/>
              </w:rPr>
              <w:t>-131.02</w:t>
            </w:r>
            <w:r w:rsidR="00041856" w:rsidRPr="00041856">
              <w:rPr>
                <w:rFonts w:eastAsia="Times New Roman" w:cs="Times New Roman"/>
                <w:color w:val="000000"/>
                <w:sz w:val="21"/>
                <w:szCs w:val="21"/>
                <w:lang w:eastAsia="tr-TR"/>
              </w:rPr>
              <w:t xml:space="preserve"> M.Okur</w:t>
            </w:r>
            <w:r w:rsidRPr="00041856">
              <w:rPr>
                <w:rFonts w:eastAsia="Times New Roman" w:cs="Times New Roman"/>
                <w:color w:val="000000"/>
                <w:sz w:val="21"/>
                <w:szCs w:val="21"/>
                <w:lang w:eastAsia="tr-TR"/>
              </w:rPr>
              <w:t>:</w:t>
            </w:r>
            <w:r w:rsidR="00041856" w:rsidRPr="00041856">
              <w:rPr>
                <w:rFonts w:eastAsia="Times New Roman" w:cs="Times New Roman"/>
                <w:color w:val="000000"/>
                <w:sz w:val="21"/>
                <w:szCs w:val="21"/>
                <w:lang w:eastAsia="tr-TR"/>
              </w:rPr>
              <w:t>5</w:t>
            </w:r>
            <w:r w:rsidRPr="00041856">
              <w:rPr>
                <w:rFonts w:eastAsia="Times New Roman" w:cs="Times New Roman"/>
                <w:color w:val="000000"/>
                <w:sz w:val="21"/>
                <w:szCs w:val="21"/>
                <w:lang w:eastAsia="tr-TR"/>
              </w:rPr>
              <w:t>6</w:t>
            </w:r>
            <w:r w:rsidR="00041856" w:rsidRPr="00041856">
              <w:rPr>
                <w:rFonts w:eastAsia="Times New Roman" w:cs="Times New Roman"/>
                <w:color w:val="000000"/>
                <w:sz w:val="21"/>
                <w:szCs w:val="21"/>
                <w:lang w:eastAsia="tr-TR"/>
              </w:rPr>
              <w:t>25</w:t>
            </w:r>
            <w:r w:rsidRPr="00041856">
              <w:rPr>
                <w:rFonts w:eastAsia="Times New Roman" w:cs="Times New Roman"/>
                <w:color w:val="000000"/>
                <w:sz w:val="21"/>
                <w:szCs w:val="21"/>
                <w:lang w:eastAsia="tr-TR"/>
              </w:rPr>
              <w:t xml:space="preserve"> TL</w:t>
            </w:r>
          </w:p>
          <w:p w14:paraId="3387A6A0" w14:textId="77777777" w:rsidR="00041856" w:rsidRPr="00041856" w:rsidRDefault="00041856" w:rsidP="000352D2">
            <w:pPr>
              <w:rPr>
                <w:rFonts w:eastAsia="Times New Roman" w:cs="Times New Roman"/>
                <w:color w:val="000000"/>
                <w:sz w:val="21"/>
                <w:szCs w:val="21"/>
                <w:lang w:eastAsia="tr-TR"/>
              </w:rPr>
            </w:pPr>
            <w:r w:rsidRPr="00041856">
              <w:rPr>
                <w:rFonts w:eastAsia="Times New Roman" w:cs="Times New Roman"/>
                <w:color w:val="000000"/>
                <w:sz w:val="21"/>
                <w:szCs w:val="21"/>
                <w:lang w:eastAsia="tr-TR"/>
              </w:rPr>
              <w:t>-131.03 A. Tosun:2812,5 TL</w:t>
            </w:r>
          </w:p>
          <w:p w14:paraId="761023E9" w14:textId="77777777" w:rsidR="00410EA3" w:rsidRDefault="00410EA3" w:rsidP="000352D2">
            <w:pPr>
              <w:rPr>
                <w:rFonts w:eastAsia="Times New Roman" w:cs="Times New Roman"/>
                <w:color w:val="000000"/>
                <w:lang w:eastAsia="tr-TR"/>
              </w:rPr>
            </w:pPr>
            <w:r>
              <w:rPr>
                <w:rFonts w:eastAsia="Times New Roman" w:cs="Times New Roman"/>
                <w:color w:val="000000"/>
                <w:lang w:eastAsia="tr-TR"/>
              </w:rPr>
              <w:t xml:space="preserve">                   </w:t>
            </w:r>
            <w:r w:rsidR="00041856">
              <w:rPr>
                <w:rFonts w:eastAsia="Times New Roman" w:cs="Times New Roman"/>
                <w:color w:val="000000"/>
                <w:lang w:eastAsia="tr-TR"/>
              </w:rPr>
              <w:t xml:space="preserve">          </w:t>
            </w:r>
            <w:r>
              <w:rPr>
                <w:rFonts w:eastAsia="Times New Roman" w:cs="Times New Roman"/>
                <w:color w:val="000000"/>
                <w:lang w:eastAsia="tr-TR"/>
              </w:rPr>
              <w:t xml:space="preserve">580 </w:t>
            </w:r>
            <w:r w:rsidRPr="00420F5D">
              <w:rPr>
                <w:rFonts w:eastAsia="Times New Roman" w:cs="Times New Roman"/>
                <w:color w:val="000000"/>
                <w:lang w:eastAsia="tr-TR"/>
              </w:rPr>
              <w:t>GEÇMİŞ YILLAR ZARARI HS</w:t>
            </w:r>
          </w:p>
          <w:p w14:paraId="643E8F0A" w14:textId="77777777" w:rsidR="00410EA3" w:rsidRPr="00420F5D" w:rsidRDefault="00410EA3" w:rsidP="000352D2">
            <w:pPr>
              <w:rPr>
                <w:rFonts w:eastAsia="Times New Roman" w:cs="Times New Roman"/>
                <w:color w:val="000000"/>
                <w:lang w:eastAsia="tr-TR"/>
              </w:rPr>
            </w:pPr>
            <w:r w:rsidRPr="00420F5D">
              <w:rPr>
                <w:rFonts w:eastAsia="Times New Roman" w:cs="Arial"/>
                <w:lang w:eastAsia="tr-TR"/>
              </w:rPr>
              <w:t>201</w:t>
            </w:r>
            <w:r>
              <w:rPr>
                <w:rFonts w:eastAsia="Times New Roman" w:cs="Arial"/>
                <w:lang w:eastAsia="tr-TR"/>
              </w:rPr>
              <w:t>7</w:t>
            </w:r>
            <w:r w:rsidRPr="00420F5D">
              <w:rPr>
                <w:rFonts w:eastAsia="Times New Roman" w:cs="Arial"/>
                <w:lang w:eastAsia="tr-TR"/>
              </w:rPr>
              <w:t xml:space="preserve"> yılı </w:t>
            </w:r>
            <w:r>
              <w:rPr>
                <w:rFonts w:eastAsia="Times New Roman" w:cs="Arial"/>
                <w:lang w:eastAsia="tr-TR"/>
              </w:rPr>
              <w:t>zara</w:t>
            </w:r>
            <w:r w:rsidRPr="00420F5D">
              <w:rPr>
                <w:rFonts w:eastAsia="Times New Roman" w:cs="Arial"/>
                <w:lang w:eastAsia="tr-TR"/>
              </w:rPr>
              <w:t xml:space="preserve">rının </w:t>
            </w:r>
            <w:r>
              <w:rPr>
                <w:rFonts w:eastAsia="Times New Roman" w:cs="Arial"/>
                <w:lang w:eastAsia="tr-TR"/>
              </w:rPr>
              <w:t>o</w:t>
            </w:r>
            <w:r w:rsidRPr="00420F5D">
              <w:rPr>
                <w:rFonts w:eastAsia="Times New Roman" w:cs="Arial"/>
                <w:lang w:eastAsia="tr-TR"/>
              </w:rPr>
              <w:t xml:space="preserve">rtaklar hesabına </w:t>
            </w:r>
            <w:r w:rsidR="00041856">
              <w:rPr>
                <w:rFonts w:eastAsia="Times New Roman" w:cs="Arial"/>
                <w:lang w:eastAsia="tr-TR"/>
              </w:rPr>
              <w:t>devri</w:t>
            </w:r>
          </w:p>
        </w:tc>
        <w:tc>
          <w:tcPr>
            <w:tcW w:w="964" w:type="dxa"/>
          </w:tcPr>
          <w:p w14:paraId="4F0253F7" w14:textId="77777777" w:rsidR="00410EA3" w:rsidRPr="00420F5D" w:rsidRDefault="00410EA3" w:rsidP="000352D2">
            <w:pPr>
              <w:jc w:val="right"/>
              <w:rPr>
                <w:rFonts w:eastAsia="Times New Roman" w:cs="Times New Roman"/>
                <w:color w:val="000000"/>
                <w:lang w:eastAsia="tr-TR"/>
              </w:rPr>
            </w:pPr>
            <w:r>
              <w:rPr>
                <w:rFonts w:eastAsia="Times New Roman" w:cs="Times New Roman"/>
                <w:color w:val="000000"/>
                <w:lang w:eastAsia="tr-TR"/>
              </w:rPr>
              <w:t>15000</w:t>
            </w:r>
          </w:p>
        </w:tc>
        <w:tc>
          <w:tcPr>
            <w:tcW w:w="964" w:type="dxa"/>
            <w:vAlign w:val="center"/>
          </w:tcPr>
          <w:p w14:paraId="275C02B3" w14:textId="77777777" w:rsidR="00041856" w:rsidRDefault="00041856" w:rsidP="00041856">
            <w:pPr>
              <w:jc w:val="right"/>
              <w:rPr>
                <w:rFonts w:eastAsia="Times New Roman" w:cs="Arial"/>
                <w:lang w:eastAsia="tr-TR"/>
              </w:rPr>
            </w:pPr>
          </w:p>
          <w:p w14:paraId="0FE049F3" w14:textId="77777777" w:rsidR="00041856" w:rsidRDefault="00041856" w:rsidP="00041856">
            <w:pPr>
              <w:jc w:val="right"/>
              <w:rPr>
                <w:rFonts w:eastAsia="Times New Roman" w:cs="Arial"/>
                <w:lang w:eastAsia="tr-TR"/>
              </w:rPr>
            </w:pPr>
          </w:p>
          <w:p w14:paraId="2A81963E" w14:textId="77777777" w:rsidR="00041856" w:rsidRDefault="00041856" w:rsidP="00041856">
            <w:pPr>
              <w:jc w:val="right"/>
              <w:rPr>
                <w:rFonts w:eastAsia="Times New Roman" w:cs="Arial"/>
                <w:lang w:eastAsia="tr-TR"/>
              </w:rPr>
            </w:pPr>
          </w:p>
          <w:p w14:paraId="486D8D62" w14:textId="77777777" w:rsidR="00410EA3" w:rsidRDefault="00410EA3" w:rsidP="00041856">
            <w:pPr>
              <w:jc w:val="right"/>
              <w:rPr>
                <w:rFonts w:eastAsia="Times New Roman" w:cs="Arial"/>
                <w:lang w:eastAsia="tr-TR"/>
              </w:rPr>
            </w:pPr>
            <w:r>
              <w:rPr>
                <w:rFonts w:eastAsia="Times New Roman" w:cs="Arial"/>
                <w:lang w:eastAsia="tr-TR"/>
              </w:rPr>
              <w:t>15000</w:t>
            </w:r>
          </w:p>
        </w:tc>
      </w:tr>
      <w:tr w:rsidR="00410EA3" w14:paraId="1BA2311D" w14:textId="77777777" w:rsidTr="00041856">
        <w:trPr>
          <w:jc w:val="center"/>
        </w:trPr>
        <w:tc>
          <w:tcPr>
            <w:tcW w:w="0" w:type="auto"/>
            <w:vAlign w:val="bottom"/>
          </w:tcPr>
          <w:p w14:paraId="7C26DF81" w14:textId="77777777" w:rsidR="00410EA3" w:rsidRDefault="00410EA3" w:rsidP="000352D2">
            <w:pPr>
              <w:rPr>
                <w:rFonts w:eastAsia="Times New Roman" w:cs="Times New Roman"/>
                <w:color w:val="000000"/>
                <w:lang w:eastAsia="tr-TR"/>
              </w:rPr>
            </w:pPr>
            <w:r>
              <w:rPr>
                <w:rFonts w:eastAsia="Times New Roman" w:cs="Times New Roman"/>
                <w:color w:val="000000"/>
                <w:lang w:eastAsia="tr-TR"/>
              </w:rPr>
              <w:t>500 SERMAYE</w:t>
            </w:r>
            <w:r w:rsidRPr="00420F5D">
              <w:rPr>
                <w:rFonts w:eastAsia="Times New Roman" w:cs="Times New Roman"/>
                <w:color w:val="000000"/>
                <w:lang w:eastAsia="tr-TR"/>
              </w:rPr>
              <w:t xml:space="preserve"> HS.</w:t>
            </w:r>
          </w:p>
          <w:p w14:paraId="7A5956A4" w14:textId="77777777" w:rsidR="00410EA3" w:rsidRPr="00893AF4" w:rsidRDefault="00410EA3" w:rsidP="000352D2">
            <w:pPr>
              <w:rPr>
                <w:rFonts w:eastAsia="Times New Roman" w:cs="Times New Roman"/>
                <w:color w:val="000000"/>
                <w:u w:val="single"/>
                <w:lang w:eastAsia="tr-TR"/>
              </w:rPr>
            </w:pPr>
            <w:r>
              <w:rPr>
                <w:rFonts w:eastAsia="Times New Roman" w:cs="Times New Roman"/>
                <w:color w:val="000000"/>
                <w:lang w:eastAsia="tr-TR"/>
              </w:rPr>
              <w:t xml:space="preserve">                        </w:t>
            </w:r>
            <w:r w:rsidR="00041856">
              <w:rPr>
                <w:rFonts w:eastAsia="Times New Roman" w:cs="Times New Roman"/>
                <w:color w:val="000000"/>
                <w:lang w:eastAsia="tr-TR"/>
              </w:rPr>
              <w:t xml:space="preserve">  </w:t>
            </w:r>
            <w:r>
              <w:rPr>
                <w:rFonts w:eastAsia="Times New Roman" w:cs="Times New Roman"/>
                <w:color w:val="000000"/>
                <w:lang w:eastAsia="tr-TR"/>
              </w:rPr>
              <w:t xml:space="preserve"> </w:t>
            </w:r>
            <w:r w:rsidRPr="00893AF4">
              <w:rPr>
                <w:rFonts w:eastAsia="Times New Roman" w:cs="Times New Roman"/>
                <w:color w:val="000000"/>
                <w:u w:val="single"/>
                <w:lang w:eastAsia="tr-TR"/>
              </w:rPr>
              <w:t>131 ORTAKLARDAN ALAC</w:t>
            </w:r>
            <w:r w:rsidR="00A2670C">
              <w:rPr>
                <w:rFonts w:eastAsia="Times New Roman" w:cs="Times New Roman"/>
                <w:color w:val="000000"/>
                <w:u w:val="single"/>
                <w:lang w:eastAsia="tr-TR"/>
              </w:rPr>
              <w:t xml:space="preserve">AKLAR </w:t>
            </w:r>
            <w:r w:rsidRPr="00893AF4">
              <w:rPr>
                <w:rFonts w:eastAsia="Times New Roman" w:cs="Times New Roman"/>
                <w:color w:val="000000"/>
                <w:u w:val="single"/>
                <w:lang w:eastAsia="tr-TR"/>
              </w:rPr>
              <w:t>HS.</w:t>
            </w:r>
          </w:p>
          <w:p w14:paraId="505DB84E" w14:textId="77777777" w:rsidR="00041856" w:rsidRPr="00041856" w:rsidRDefault="00410EA3" w:rsidP="00041856">
            <w:pPr>
              <w:rPr>
                <w:rFonts w:eastAsia="Times New Roman" w:cs="Times New Roman"/>
                <w:color w:val="000000"/>
                <w:sz w:val="21"/>
                <w:szCs w:val="21"/>
                <w:lang w:eastAsia="tr-TR"/>
              </w:rPr>
            </w:pPr>
            <w:r>
              <w:rPr>
                <w:rFonts w:eastAsia="Times New Roman" w:cs="Times New Roman"/>
                <w:color w:val="000000"/>
                <w:lang w:eastAsia="tr-TR"/>
              </w:rPr>
              <w:t xml:space="preserve">                        </w:t>
            </w:r>
            <w:r w:rsidR="00041856">
              <w:rPr>
                <w:rFonts w:eastAsia="Times New Roman" w:cs="Times New Roman"/>
                <w:color w:val="000000"/>
                <w:lang w:eastAsia="tr-TR"/>
              </w:rPr>
              <w:t xml:space="preserve">  </w:t>
            </w:r>
            <w:r>
              <w:rPr>
                <w:rFonts w:eastAsia="Times New Roman" w:cs="Times New Roman"/>
                <w:color w:val="000000"/>
                <w:lang w:eastAsia="tr-TR"/>
              </w:rPr>
              <w:t xml:space="preserve"> </w:t>
            </w:r>
            <w:r w:rsidR="00041856" w:rsidRPr="00041856">
              <w:rPr>
                <w:rFonts w:eastAsia="Times New Roman" w:cs="Times New Roman"/>
                <w:color w:val="000000"/>
                <w:sz w:val="21"/>
                <w:szCs w:val="21"/>
                <w:lang w:eastAsia="tr-TR"/>
              </w:rPr>
              <w:t>-131.01 H.Uzun:6562,5 TL</w:t>
            </w:r>
          </w:p>
          <w:p w14:paraId="36746360" w14:textId="77777777" w:rsidR="00041856" w:rsidRPr="00041856" w:rsidRDefault="00041856" w:rsidP="00041856">
            <w:pPr>
              <w:rPr>
                <w:rFonts w:eastAsia="Times New Roman" w:cs="Times New Roman"/>
                <w:color w:val="000000"/>
                <w:sz w:val="21"/>
                <w:szCs w:val="21"/>
                <w:lang w:eastAsia="tr-TR"/>
              </w:rPr>
            </w:pPr>
            <w:r>
              <w:rPr>
                <w:rFonts w:eastAsia="Times New Roman" w:cs="Times New Roman"/>
                <w:color w:val="000000"/>
                <w:sz w:val="21"/>
                <w:szCs w:val="21"/>
                <w:lang w:eastAsia="tr-TR"/>
              </w:rPr>
              <w:t xml:space="preserve">                            </w:t>
            </w:r>
            <w:r w:rsidRPr="00041856">
              <w:rPr>
                <w:rFonts w:eastAsia="Times New Roman" w:cs="Times New Roman"/>
                <w:color w:val="000000"/>
                <w:sz w:val="21"/>
                <w:szCs w:val="21"/>
                <w:lang w:eastAsia="tr-TR"/>
              </w:rPr>
              <w:t>-131.02 M.Okur:5625 TL</w:t>
            </w:r>
          </w:p>
          <w:p w14:paraId="2A1527F4" w14:textId="77777777" w:rsidR="00041856" w:rsidRPr="00041856" w:rsidRDefault="00041856" w:rsidP="00041856">
            <w:pPr>
              <w:rPr>
                <w:rFonts w:eastAsia="Times New Roman" w:cs="Times New Roman"/>
                <w:color w:val="000000"/>
                <w:sz w:val="21"/>
                <w:szCs w:val="21"/>
                <w:lang w:eastAsia="tr-TR"/>
              </w:rPr>
            </w:pPr>
            <w:r>
              <w:rPr>
                <w:rFonts w:eastAsia="Times New Roman" w:cs="Times New Roman"/>
                <w:color w:val="000000"/>
                <w:sz w:val="21"/>
                <w:szCs w:val="21"/>
                <w:lang w:eastAsia="tr-TR"/>
              </w:rPr>
              <w:t xml:space="preserve">                            </w:t>
            </w:r>
            <w:r w:rsidRPr="00041856">
              <w:rPr>
                <w:rFonts w:eastAsia="Times New Roman" w:cs="Times New Roman"/>
                <w:color w:val="000000"/>
                <w:sz w:val="21"/>
                <w:szCs w:val="21"/>
                <w:lang w:eastAsia="tr-TR"/>
              </w:rPr>
              <w:t>-131.03 A. Tosun:2812,5 TL</w:t>
            </w:r>
          </w:p>
          <w:p w14:paraId="08AA7976" w14:textId="77777777" w:rsidR="00410EA3" w:rsidRPr="00420F5D" w:rsidRDefault="00041856" w:rsidP="000352D2">
            <w:pPr>
              <w:rPr>
                <w:rFonts w:eastAsia="Times New Roman" w:cs="Times New Roman"/>
                <w:color w:val="000000"/>
                <w:lang w:eastAsia="tr-TR"/>
              </w:rPr>
            </w:pPr>
            <w:r>
              <w:rPr>
                <w:rFonts w:eastAsia="Times New Roman" w:cs="Arial"/>
                <w:color w:val="000000"/>
                <w:lang w:eastAsia="tr-TR"/>
              </w:rPr>
              <w:t>Ortakların z</w:t>
            </w:r>
            <w:r w:rsidR="00410EA3">
              <w:rPr>
                <w:rFonts w:eastAsia="Times New Roman" w:cs="Arial"/>
                <w:color w:val="000000"/>
                <w:lang w:eastAsia="tr-TR"/>
              </w:rPr>
              <w:t>arar</w:t>
            </w:r>
            <w:r>
              <w:rPr>
                <w:rFonts w:eastAsia="Times New Roman" w:cs="Arial"/>
                <w:color w:val="000000"/>
                <w:lang w:eastAsia="tr-TR"/>
              </w:rPr>
              <w:t xml:space="preserve"> paylarının</w:t>
            </w:r>
            <w:r w:rsidR="00410EA3" w:rsidRPr="00420F5D">
              <w:rPr>
                <w:rFonts w:eastAsia="Times New Roman" w:cs="Times New Roman"/>
                <w:color w:val="000000"/>
                <w:lang w:eastAsia="tr-TR"/>
              </w:rPr>
              <w:t xml:space="preserve"> sermaye</w:t>
            </w:r>
            <w:r>
              <w:rPr>
                <w:rFonts w:eastAsia="Times New Roman" w:cs="Times New Roman"/>
                <w:color w:val="000000"/>
                <w:lang w:eastAsia="tr-TR"/>
              </w:rPr>
              <w:t xml:space="preserve"> azaltılarak </w:t>
            </w:r>
            <w:r w:rsidR="00410EA3" w:rsidRPr="00420F5D">
              <w:rPr>
                <w:rFonts w:eastAsia="Times New Roman" w:cs="Times New Roman"/>
                <w:color w:val="000000"/>
                <w:lang w:eastAsia="tr-TR"/>
              </w:rPr>
              <w:t>karşılanması</w:t>
            </w:r>
          </w:p>
        </w:tc>
        <w:tc>
          <w:tcPr>
            <w:tcW w:w="964" w:type="dxa"/>
          </w:tcPr>
          <w:p w14:paraId="0F0251BA" w14:textId="77777777" w:rsidR="00410EA3" w:rsidRDefault="00410EA3" w:rsidP="000352D2">
            <w:pPr>
              <w:jc w:val="right"/>
              <w:rPr>
                <w:rFonts w:eastAsia="Times New Roman" w:cs="Times New Roman"/>
                <w:color w:val="000000"/>
                <w:lang w:eastAsia="tr-TR"/>
              </w:rPr>
            </w:pPr>
            <w:r>
              <w:rPr>
                <w:rFonts w:eastAsia="Times New Roman" w:cs="Times New Roman"/>
                <w:color w:val="000000"/>
                <w:lang w:eastAsia="tr-TR"/>
              </w:rPr>
              <w:t>15000</w:t>
            </w:r>
          </w:p>
        </w:tc>
        <w:tc>
          <w:tcPr>
            <w:tcW w:w="964" w:type="dxa"/>
          </w:tcPr>
          <w:p w14:paraId="67060657" w14:textId="77777777" w:rsidR="00041856" w:rsidRDefault="00041856" w:rsidP="00041856">
            <w:pPr>
              <w:jc w:val="right"/>
              <w:rPr>
                <w:rFonts w:eastAsia="Times New Roman" w:cs="Arial"/>
                <w:lang w:eastAsia="tr-TR"/>
              </w:rPr>
            </w:pPr>
          </w:p>
          <w:p w14:paraId="6D2E132A" w14:textId="77777777" w:rsidR="00410EA3" w:rsidRDefault="00410EA3" w:rsidP="00041856">
            <w:pPr>
              <w:jc w:val="right"/>
              <w:rPr>
                <w:rFonts w:eastAsia="Times New Roman" w:cs="Arial"/>
                <w:lang w:eastAsia="tr-TR"/>
              </w:rPr>
            </w:pPr>
            <w:r>
              <w:rPr>
                <w:rFonts w:eastAsia="Times New Roman" w:cs="Arial"/>
                <w:lang w:eastAsia="tr-TR"/>
              </w:rPr>
              <w:t>15000</w:t>
            </w:r>
          </w:p>
        </w:tc>
      </w:tr>
    </w:tbl>
    <w:p w14:paraId="3842ECF1" w14:textId="77777777" w:rsidR="0072148B" w:rsidRPr="003D20AD" w:rsidRDefault="0072148B" w:rsidP="00902EF7">
      <w:pPr>
        <w:spacing w:before="200" w:after="0" w:line="240" w:lineRule="auto"/>
        <w:jc w:val="center"/>
        <w:rPr>
          <w:b/>
        </w:rPr>
      </w:pPr>
      <w:r w:rsidRPr="003D20AD">
        <w:rPr>
          <w:b/>
        </w:rPr>
        <w:t>ÇALIŞMA SORULARI</w:t>
      </w:r>
    </w:p>
    <w:p w14:paraId="7A88B75C" w14:textId="1C0EF064" w:rsidR="003D20AD" w:rsidRPr="003D20AD" w:rsidRDefault="00E315FB" w:rsidP="00902EF7">
      <w:pPr>
        <w:pStyle w:val="ListeParagraf"/>
        <w:numPr>
          <w:ilvl w:val="0"/>
          <w:numId w:val="12"/>
        </w:numPr>
        <w:spacing w:before="120" w:after="0" w:line="240" w:lineRule="auto"/>
        <w:rPr>
          <w:rFonts w:cs="Arial"/>
        </w:rPr>
      </w:pPr>
      <w:r w:rsidRPr="003D20AD">
        <w:t>Bekir ÖZKÖK ve Ortağı Kolektif Şirketi 20</w:t>
      </w:r>
      <w:r w:rsidR="00656E9E">
        <w:t>20</w:t>
      </w:r>
      <w:r w:rsidRPr="003D20AD">
        <w:t xml:space="preserve"> yılında </w:t>
      </w:r>
      <w:r w:rsidR="003D20AD">
        <w:t>8</w:t>
      </w:r>
      <w:r w:rsidRPr="003D20AD">
        <w:t>000 TL zarar etmiştir. Sözleşmeye göre ortaklar zararı</w:t>
      </w:r>
    </w:p>
    <w:p w14:paraId="69EF2E25" w14:textId="1E350EC8" w:rsidR="003D20AD" w:rsidRPr="003D20AD" w:rsidRDefault="00E315FB" w:rsidP="003D20AD">
      <w:pPr>
        <w:spacing w:after="0" w:line="240" w:lineRule="auto"/>
        <w:rPr>
          <w:rFonts w:cs="Arial"/>
        </w:rPr>
      </w:pPr>
      <w:r w:rsidRPr="003D20AD">
        <w:t>sermaye payları oranında, sermaye azaltarak karşılayacaklardır. 15.05.20</w:t>
      </w:r>
      <w:r w:rsidR="00656E9E">
        <w:t>21</w:t>
      </w:r>
      <w:r w:rsidRPr="003D20AD">
        <w:t xml:space="preserve"> tarihinde hukuki işlemler tamamlanmıştır. Ortakların sermaye payları aşağıdaki gibidir: </w:t>
      </w:r>
    </w:p>
    <w:p w14:paraId="17CA26AC" w14:textId="77777777" w:rsidR="003D20AD" w:rsidRDefault="00E315FB" w:rsidP="003D20AD">
      <w:pPr>
        <w:pStyle w:val="ListeParagraf"/>
        <w:spacing w:after="0" w:line="240" w:lineRule="auto"/>
        <w:ind w:left="360"/>
      </w:pPr>
      <w:r w:rsidRPr="003D20AD">
        <w:t>Bekir KÖK</w:t>
      </w:r>
      <w:r w:rsidR="003D20AD">
        <w:tab/>
      </w:r>
      <w:r w:rsidRPr="003D20AD">
        <w:t xml:space="preserve"> : 12000 TL </w:t>
      </w:r>
    </w:p>
    <w:p w14:paraId="413A572C" w14:textId="77777777" w:rsidR="003D20AD" w:rsidRDefault="00E315FB" w:rsidP="003D20AD">
      <w:pPr>
        <w:pStyle w:val="ListeParagraf"/>
        <w:spacing w:after="0" w:line="240" w:lineRule="auto"/>
        <w:ind w:left="360"/>
      </w:pPr>
      <w:r w:rsidRPr="003D20AD">
        <w:t>Abbas BA</w:t>
      </w:r>
      <w:r w:rsidR="003D20AD">
        <w:t>L</w:t>
      </w:r>
      <w:r w:rsidR="003D20AD">
        <w:tab/>
      </w:r>
      <w:r w:rsidRPr="003D20AD">
        <w:t xml:space="preserve"> : </w:t>
      </w:r>
      <w:r w:rsidR="003D20AD">
        <w:t>70</w:t>
      </w:r>
      <w:r w:rsidRPr="003D20AD">
        <w:t xml:space="preserve">00 TL </w:t>
      </w:r>
    </w:p>
    <w:p w14:paraId="762EFFC8" w14:textId="77777777" w:rsidR="00E315FB" w:rsidRPr="003D20AD" w:rsidRDefault="00E315FB" w:rsidP="003D20AD">
      <w:pPr>
        <w:pStyle w:val="ListeParagraf"/>
        <w:spacing w:after="0" w:line="240" w:lineRule="auto"/>
        <w:ind w:left="360"/>
        <w:rPr>
          <w:rFonts w:cs="Arial"/>
        </w:rPr>
      </w:pPr>
      <w:r w:rsidRPr="003D20AD">
        <w:t>Tarhan ÖZ</w:t>
      </w:r>
      <w:r w:rsidR="003D20AD">
        <w:tab/>
      </w:r>
      <w:r w:rsidRPr="003D20AD">
        <w:t xml:space="preserve"> : </w:t>
      </w:r>
      <w:r w:rsidR="003D20AD">
        <w:t>5</w:t>
      </w:r>
      <w:r w:rsidRPr="003D20AD">
        <w:t xml:space="preserve">000 TL </w:t>
      </w:r>
    </w:p>
    <w:p w14:paraId="0417A2D5" w14:textId="77777777" w:rsidR="003D20AD" w:rsidRPr="003D20AD" w:rsidRDefault="003D20AD" w:rsidP="003D20AD">
      <w:pPr>
        <w:spacing w:after="0" w:line="240" w:lineRule="auto"/>
        <w:rPr>
          <w:rFonts w:cs="Arial"/>
        </w:rPr>
      </w:pPr>
      <w:r>
        <w:t>İ</w:t>
      </w:r>
      <w:r w:rsidRPr="003D20AD">
        <w:t>lgili hesaplamalar</w:t>
      </w:r>
      <w:r>
        <w:t xml:space="preserve">ı ve </w:t>
      </w:r>
      <w:r w:rsidRPr="003D20AD">
        <w:rPr>
          <w:rFonts w:cs="Arial"/>
        </w:rPr>
        <w:t>Yevmiye kayıtlarını yapınız.</w:t>
      </w:r>
    </w:p>
    <w:p w14:paraId="19CE6C92" w14:textId="3516AE62" w:rsidR="003D20AD" w:rsidRDefault="00E315FB" w:rsidP="003D20AD">
      <w:pPr>
        <w:pStyle w:val="ListeParagraf"/>
        <w:numPr>
          <w:ilvl w:val="0"/>
          <w:numId w:val="12"/>
        </w:numPr>
        <w:spacing w:before="120" w:after="0" w:line="240" w:lineRule="auto"/>
        <w:rPr>
          <w:rFonts w:cs="Arial"/>
        </w:rPr>
      </w:pPr>
      <w:r w:rsidRPr="003D20AD">
        <w:rPr>
          <w:rFonts w:cs="Arial"/>
        </w:rPr>
        <w:t>E</w:t>
      </w:r>
      <w:r w:rsidR="003D20AD">
        <w:rPr>
          <w:rFonts w:cs="Arial"/>
        </w:rPr>
        <w:t>mel</w:t>
      </w:r>
      <w:r w:rsidRPr="003D20AD">
        <w:rPr>
          <w:rFonts w:cs="Arial"/>
        </w:rPr>
        <w:t xml:space="preserve"> </w:t>
      </w:r>
      <w:r w:rsidR="003D20AD">
        <w:rPr>
          <w:rFonts w:cs="Arial"/>
        </w:rPr>
        <w:t>KAN</w:t>
      </w:r>
      <w:r w:rsidRPr="003D20AD">
        <w:rPr>
          <w:rFonts w:cs="Arial"/>
        </w:rPr>
        <w:t>CA ve Ortağı Kolektif Şirketinin 20</w:t>
      </w:r>
      <w:r w:rsidR="00656E9E">
        <w:rPr>
          <w:rFonts w:cs="Arial"/>
        </w:rPr>
        <w:t>20</w:t>
      </w:r>
      <w:r w:rsidRPr="003D20AD">
        <w:rPr>
          <w:rFonts w:cs="Arial"/>
        </w:rPr>
        <w:t xml:space="preserve"> yılı dönem net karı </w:t>
      </w:r>
      <w:r w:rsidR="003D20AD">
        <w:rPr>
          <w:rFonts w:cs="Arial"/>
        </w:rPr>
        <w:t>6</w:t>
      </w:r>
      <w:r w:rsidRPr="003D20AD">
        <w:rPr>
          <w:rFonts w:cs="Arial"/>
        </w:rPr>
        <w:t>000 TL’ dir. Sözleşmeye göre karın %20’ si</w:t>
      </w:r>
    </w:p>
    <w:p w14:paraId="1F27D071" w14:textId="7461E20B" w:rsidR="00410EA3" w:rsidRPr="003D20AD" w:rsidRDefault="00E315FB" w:rsidP="003D20AD">
      <w:pPr>
        <w:spacing w:after="0" w:line="240" w:lineRule="auto"/>
        <w:rPr>
          <w:rFonts w:cs="Arial"/>
        </w:rPr>
      </w:pPr>
      <w:r w:rsidRPr="003D20AD">
        <w:rPr>
          <w:rFonts w:cs="Arial"/>
        </w:rPr>
        <w:t>yönetici ortak E</w:t>
      </w:r>
      <w:r w:rsidR="003D20AD">
        <w:rPr>
          <w:rFonts w:cs="Arial"/>
        </w:rPr>
        <w:t xml:space="preserve">mel </w:t>
      </w:r>
      <w:r w:rsidRPr="003D20AD">
        <w:rPr>
          <w:rFonts w:cs="Arial"/>
        </w:rPr>
        <w:t>K</w:t>
      </w:r>
      <w:r w:rsidR="003D20AD">
        <w:rPr>
          <w:rFonts w:cs="Arial"/>
        </w:rPr>
        <w:t>A</w:t>
      </w:r>
      <w:r w:rsidRPr="003D20AD">
        <w:rPr>
          <w:rFonts w:cs="Arial"/>
        </w:rPr>
        <w:t xml:space="preserve">NCA’ ya yönetici payı olarak ayrıldıktan sonra kalan ortaklara eşit olarak dağıtılacaktır. Ortak </w:t>
      </w:r>
      <w:r w:rsidR="003D20AD" w:rsidRPr="003D20AD">
        <w:rPr>
          <w:rFonts w:cs="Arial"/>
        </w:rPr>
        <w:t>E</w:t>
      </w:r>
      <w:r w:rsidR="003D20AD">
        <w:rPr>
          <w:rFonts w:cs="Arial"/>
        </w:rPr>
        <w:t>mel</w:t>
      </w:r>
      <w:r w:rsidR="003D20AD" w:rsidRPr="003D20AD">
        <w:rPr>
          <w:rFonts w:cs="Arial"/>
        </w:rPr>
        <w:t xml:space="preserve"> </w:t>
      </w:r>
      <w:r w:rsidR="003D20AD">
        <w:rPr>
          <w:rFonts w:cs="Arial"/>
        </w:rPr>
        <w:t>KAN</w:t>
      </w:r>
      <w:r w:rsidR="003D20AD" w:rsidRPr="003D20AD">
        <w:rPr>
          <w:rFonts w:cs="Arial"/>
        </w:rPr>
        <w:t xml:space="preserve">CA </w:t>
      </w:r>
      <w:r w:rsidRPr="003D20AD">
        <w:rPr>
          <w:rFonts w:cs="Arial"/>
        </w:rPr>
        <w:t xml:space="preserve">ve ortak Fehmi </w:t>
      </w:r>
      <w:r w:rsidR="003D20AD">
        <w:rPr>
          <w:rFonts w:cs="Arial"/>
        </w:rPr>
        <w:t>AK</w:t>
      </w:r>
      <w:r w:rsidRPr="003D20AD">
        <w:rPr>
          <w:rFonts w:cs="Arial"/>
        </w:rPr>
        <w:t>BULUT’ un kar payları 02.05.20</w:t>
      </w:r>
      <w:r w:rsidR="00656E9E">
        <w:rPr>
          <w:rFonts w:cs="Arial"/>
        </w:rPr>
        <w:t>21</w:t>
      </w:r>
      <w:r w:rsidRPr="003D20AD">
        <w:rPr>
          <w:rFonts w:cs="Arial"/>
        </w:rPr>
        <w:t xml:space="preserve"> tarihinde çek ile ödenmiştir. </w:t>
      </w:r>
      <w:r w:rsidR="003D20AD">
        <w:t>İ</w:t>
      </w:r>
      <w:r w:rsidR="003D20AD" w:rsidRPr="003D20AD">
        <w:t>lgili hesaplamalar</w:t>
      </w:r>
      <w:r w:rsidR="003D20AD">
        <w:t xml:space="preserve">ı ve </w:t>
      </w:r>
      <w:r w:rsidRPr="003D20AD">
        <w:rPr>
          <w:rFonts w:cs="Arial"/>
        </w:rPr>
        <w:t>Yevmiye kayıtlarını yapınız.</w:t>
      </w:r>
    </w:p>
    <w:p w14:paraId="557449C1" w14:textId="0FF0AB10" w:rsidR="003D20AD" w:rsidRDefault="00E315FB" w:rsidP="003D20AD">
      <w:pPr>
        <w:pStyle w:val="ListeParagraf"/>
        <w:numPr>
          <w:ilvl w:val="0"/>
          <w:numId w:val="12"/>
        </w:numPr>
        <w:spacing w:before="120" w:after="0" w:line="240" w:lineRule="auto"/>
      </w:pPr>
      <w:r w:rsidRPr="003D20AD">
        <w:t>Se</w:t>
      </w:r>
      <w:r w:rsidR="003D20AD">
        <w:t xml:space="preserve">dat </w:t>
      </w:r>
      <w:r w:rsidRPr="003D20AD">
        <w:t>KARAGÖZ ve Ortağı Kolektif Şirketinin 20</w:t>
      </w:r>
      <w:r w:rsidR="00656E9E">
        <w:t>20</w:t>
      </w:r>
      <w:r w:rsidRPr="003D20AD">
        <w:t xml:space="preserve"> yılı dönem net karı 5000 TL’ dir. Sözleşmeye göre dönem </w:t>
      </w:r>
    </w:p>
    <w:p w14:paraId="693E4E9F" w14:textId="0BFC09B6" w:rsidR="003D20AD" w:rsidRPr="003D20AD" w:rsidRDefault="00E315FB" w:rsidP="003D20AD">
      <w:pPr>
        <w:spacing w:after="0" w:line="240" w:lineRule="auto"/>
        <w:rPr>
          <w:rFonts w:cs="Arial"/>
        </w:rPr>
      </w:pPr>
      <w:r w:rsidRPr="003D20AD">
        <w:t>net karının %25’ i yönetici ortak Se</w:t>
      </w:r>
      <w:r w:rsidR="003D20AD">
        <w:t>d</w:t>
      </w:r>
      <w:r w:rsidRPr="003D20AD">
        <w:t>a</w:t>
      </w:r>
      <w:r w:rsidR="003D20AD">
        <w:t>t</w:t>
      </w:r>
      <w:r w:rsidRPr="003D20AD">
        <w:t xml:space="preserve"> KARAGÖZ’ e yönetici payı olarak ayrıldıktan sonra kalan ortaklara eşit olarak dağıtılacaktır. Ortak Se</w:t>
      </w:r>
      <w:r w:rsidR="003D20AD">
        <w:t>dat KARAGÖZ</w:t>
      </w:r>
      <w:r w:rsidRPr="003D20AD">
        <w:t xml:space="preserve"> ve ortak </w:t>
      </w:r>
      <w:r w:rsidR="003D20AD">
        <w:t>Aykut</w:t>
      </w:r>
      <w:r w:rsidRPr="003D20AD">
        <w:t xml:space="preserve"> KARAGÖZ’ ün kar payları 30.04.20</w:t>
      </w:r>
      <w:r w:rsidR="00656E9E">
        <w:t>21</w:t>
      </w:r>
      <w:r w:rsidRPr="003D20AD">
        <w:t xml:space="preserve"> tarihinde çekle ödenmiştir. </w:t>
      </w:r>
      <w:r w:rsidR="003D20AD" w:rsidRPr="003D20AD">
        <w:rPr>
          <w:rFonts w:cs="Arial"/>
        </w:rPr>
        <w:t xml:space="preserve"> </w:t>
      </w:r>
      <w:r w:rsidR="003D20AD">
        <w:t>İ</w:t>
      </w:r>
      <w:r w:rsidR="003D20AD" w:rsidRPr="003D20AD">
        <w:t>lgili hesaplamalar</w:t>
      </w:r>
      <w:r w:rsidR="003D20AD">
        <w:t xml:space="preserve">ı ve </w:t>
      </w:r>
      <w:r w:rsidR="003D20AD" w:rsidRPr="003D20AD">
        <w:rPr>
          <w:rFonts w:cs="Arial"/>
        </w:rPr>
        <w:t>Yevmiye kayıtlarını yapınız.</w:t>
      </w:r>
    </w:p>
    <w:p w14:paraId="165B1DFA" w14:textId="77777777" w:rsidR="00E315FB" w:rsidRPr="003D20AD" w:rsidRDefault="00E315FB" w:rsidP="003D20AD">
      <w:pPr>
        <w:spacing w:after="0" w:line="240" w:lineRule="auto"/>
      </w:pPr>
    </w:p>
    <w:p w14:paraId="4099CF18" w14:textId="59A8E0DA" w:rsidR="006846E2" w:rsidRDefault="00E315FB" w:rsidP="003D20AD">
      <w:pPr>
        <w:pStyle w:val="ListeParagraf"/>
        <w:numPr>
          <w:ilvl w:val="0"/>
          <w:numId w:val="12"/>
        </w:numPr>
        <w:spacing w:after="0" w:line="240" w:lineRule="auto"/>
      </w:pPr>
      <w:r w:rsidRPr="003D20AD">
        <w:t>E</w:t>
      </w:r>
      <w:r w:rsidR="006846E2">
        <w:t>sra GÜL</w:t>
      </w:r>
      <w:r w:rsidRPr="003D20AD">
        <w:t xml:space="preserve"> ve Ortağı Kolektif Şirketinin 20</w:t>
      </w:r>
      <w:r w:rsidR="00656E9E">
        <w:t>20</w:t>
      </w:r>
      <w:r w:rsidRPr="003D20AD">
        <w:t xml:space="preserve"> yılı net karı </w:t>
      </w:r>
      <w:r w:rsidR="006846E2">
        <w:t>25</w:t>
      </w:r>
      <w:r w:rsidRPr="003D20AD">
        <w:t>000 TL olup sözleşmeye göre ortak sermayelerine %</w:t>
      </w:r>
      <w:r w:rsidR="006846E2">
        <w:t>25</w:t>
      </w:r>
      <w:r w:rsidRPr="003D20AD">
        <w:t xml:space="preserve"> </w:t>
      </w:r>
    </w:p>
    <w:p w14:paraId="67AAAC4D" w14:textId="77777777" w:rsidR="006846E2" w:rsidRDefault="00E315FB" w:rsidP="006846E2">
      <w:pPr>
        <w:spacing w:after="0" w:line="240" w:lineRule="auto"/>
      </w:pPr>
      <w:r w:rsidRPr="003D20AD">
        <w:t xml:space="preserve">faiz uygulandıktan sonra kalan kar ortaklara eşit olarak dağıtılacaktır. Ortakların sermaye payları aşağıdaki gibidir:  </w:t>
      </w:r>
    </w:p>
    <w:p w14:paraId="19A0E4FC" w14:textId="77777777" w:rsidR="006846E2" w:rsidRDefault="00E315FB" w:rsidP="006846E2">
      <w:pPr>
        <w:spacing w:after="0" w:line="240" w:lineRule="auto"/>
        <w:ind w:firstLine="709"/>
      </w:pPr>
      <w:r w:rsidRPr="003D20AD">
        <w:t>E</w:t>
      </w:r>
      <w:r w:rsidR="006846E2">
        <w:t>sra GÜL</w:t>
      </w:r>
      <w:r w:rsidR="006846E2">
        <w:tab/>
      </w:r>
      <w:r w:rsidRPr="003D20AD">
        <w:t xml:space="preserve">:150000 TL </w:t>
      </w:r>
    </w:p>
    <w:p w14:paraId="4C7D574F" w14:textId="77777777" w:rsidR="006846E2" w:rsidRDefault="006846E2" w:rsidP="006846E2">
      <w:pPr>
        <w:spacing w:after="0" w:line="240" w:lineRule="auto"/>
        <w:ind w:firstLine="709"/>
      </w:pPr>
      <w:r>
        <w:t xml:space="preserve">Ayşe </w:t>
      </w:r>
      <w:r w:rsidR="00E315FB" w:rsidRPr="003D20AD">
        <w:t>S</w:t>
      </w:r>
      <w:r>
        <w:t>AKİN</w:t>
      </w:r>
      <w:r>
        <w:tab/>
      </w:r>
      <w:r w:rsidR="00E315FB" w:rsidRPr="003D20AD">
        <w:t>:10000</w:t>
      </w:r>
      <w:r>
        <w:t>0</w:t>
      </w:r>
      <w:r w:rsidR="00E315FB" w:rsidRPr="003D20AD">
        <w:t xml:space="preserve"> TL </w:t>
      </w:r>
    </w:p>
    <w:p w14:paraId="7F8B61A3" w14:textId="56932A04" w:rsidR="006846E2" w:rsidRPr="003D20AD" w:rsidRDefault="00E315FB" w:rsidP="006846E2">
      <w:pPr>
        <w:spacing w:after="0" w:line="240" w:lineRule="auto"/>
        <w:rPr>
          <w:rFonts w:cs="Arial"/>
        </w:rPr>
      </w:pPr>
      <w:r w:rsidRPr="003D20AD">
        <w:t xml:space="preserve">Şirket kar paylarını ortaklara </w:t>
      </w:r>
      <w:r w:rsidR="006846E2">
        <w:t>1</w:t>
      </w:r>
      <w:r w:rsidRPr="003D20AD">
        <w:t>8.04.20</w:t>
      </w:r>
      <w:r w:rsidR="00656E9E">
        <w:t>21</w:t>
      </w:r>
      <w:r w:rsidRPr="003D20AD">
        <w:t xml:space="preserve"> tarihinde peşin olarak ödeyecektir.</w:t>
      </w:r>
      <w:r w:rsidR="006846E2" w:rsidRPr="006846E2">
        <w:t xml:space="preserve"> </w:t>
      </w:r>
      <w:r w:rsidR="006846E2">
        <w:t>İ</w:t>
      </w:r>
      <w:r w:rsidR="006846E2" w:rsidRPr="003D20AD">
        <w:t>lgili hesaplamalar</w:t>
      </w:r>
      <w:r w:rsidR="006846E2">
        <w:t xml:space="preserve">ı ve </w:t>
      </w:r>
      <w:r w:rsidR="006846E2" w:rsidRPr="003D20AD">
        <w:rPr>
          <w:rFonts w:cs="Arial"/>
        </w:rPr>
        <w:t>Yevmiye kayıtlarını yapınız.</w:t>
      </w:r>
    </w:p>
    <w:p w14:paraId="212DB8A8" w14:textId="77777777" w:rsidR="00E315FB" w:rsidRPr="003D20AD" w:rsidRDefault="00E315FB" w:rsidP="006846E2">
      <w:pPr>
        <w:spacing w:after="0" w:line="240" w:lineRule="auto"/>
      </w:pPr>
    </w:p>
    <w:p w14:paraId="7211C40B" w14:textId="5938B537" w:rsidR="00902EF7" w:rsidRDefault="00902EF7" w:rsidP="006846E2">
      <w:pPr>
        <w:pStyle w:val="ListeParagraf"/>
        <w:numPr>
          <w:ilvl w:val="0"/>
          <w:numId w:val="12"/>
        </w:numPr>
        <w:spacing w:after="0" w:line="240" w:lineRule="auto"/>
      </w:pPr>
      <w:r>
        <w:t>Gökhan</w:t>
      </w:r>
      <w:r w:rsidR="00E315FB" w:rsidRPr="003D20AD">
        <w:t xml:space="preserve"> ARSLAN ve Ortağı Kolektif Şirketi 20</w:t>
      </w:r>
      <w:r w:rsidR="00656E9E">
        <w:t>20</w:t>
      </w:r>
      <w:r w:rsidR="00E315FB" w:rsidRPr="003D20AD">
        <w:t xml:space="preserve"> yılında </w:t>
      </w:r>
      <w:r>
        <w:t>10</w:t>
      </w:r>
      <w:r w:rsidR="00E315FB" w:rsidRPr="003D20AD">
        <w:t xml:space="preserve">000 TL kar elde etmiştir. Sözleşmeye göre kar ortaklara </w:t>
      </w:r>
    </w:p>
    <w:p w14:paraId="2E9AD0FC" w14:textId="77777777" w:rsidR="00902EF7" w:rsidRDefault="00E315FB" w:rsidP="00902EF7">
      <w:pPr>
        <w:spacing w:after="0" w:line="240" w:lineRule="auto"/>
      </w:pPr>
      <w:r w:rsidRPr="003D20AD">
        <w:t xml:space="preserve">sermaye payları ile orantılı olarak dağıtılacaktır. Ortakların sermaye payları şöyledir: </w:t>
      </w:r>
    </w:p>
    <w:p w14:paraId="0450181C" w14:textId="77777777" w:rsidR="00902EF7" w:rsidRDefault="00902EF7" w:rsidP="00902EF7">
      <w:pPr>
        <w:spacing w:after="0" w:line="240" w:lineRule="auto"/>
      </w:pPr>
      <w:r>
        <w:t>Gökhan</w:t>
      </w:r>
      <w:r w:rsidR="00E315FB" w:rsidRPr="003D20AD">
        <w:t xml:space="preserve"> ARSLAN</w:t>
      </w:r>
      <w:r>
        <w:tab/>
      </w:r>
      <w:r w:rsidR="00E315FB" w:rsidRPr="003D20AD">
        <w:t>: 6</w:t>
      </w:r>
      <w:r>
        <w:t>5</w:t>
      </w:r>
      <w:r w:rsidR="00E315FB" w:rsidRPr="003D20AD">
        <w:t xml:space="preserve">000 TL </w:t>
      </w:r>
    </w:p>
    <w:p w14:paraId="0FB9A55E" w14:textId="77777777" w:rsidR="00902EF7" w:rsidRDefault="00902EF7" w:rsidP="00902EF7">
      <w:pPr>
        <w:spacing w:after="0" w:line="240" w:lineRule="auto"/>
      </w:pPr>
      <w:r>
        <w:t xml:space="preserve">Umur </w:t>
      </w:r>
      <w:r w:rsidR="00E315FB" w:rsidRPr="003D20AD">
        <w:t>BAKAN</w:t>
      </w:r>
      <w:r>
        <w:tab/>
      </w:r>
      <w:r>
        <w:tab/>
      </w:r>
      <w:r w:rsidR="00E315FB" w:rsidRPr="003D20AD">
        <w:t>: 4</w:t>
      </w:r>
      <w:r>
        <w:t>5</w:t>
      </w:r>
      <w:r w:rsidR="00E315FB" w:rsidRPr="003D20AD">
        <w:t>000</w:t>
      </w:r>
      <w:r>
        <w:t xml:space="preserve"> </w:t>
      </w:r>
      <w:r w:rsidR="00E315FB" w:rsidRPr="003D20AD">
        <w:t xml:space="preserve">TL </w:t>
      </w:r>
    </w:p>
    <w:p w14:paraId="6009CDA8" w14:textId="7DC476E4" w:rsidR="00902EF7" w:rsidRPr="003D20AD" w:rsidRDefault="00E315FB" w:rsidP="00902EF7">
      <w:pPr>
        <w:spacing w:after="0" w:line="240" w:lineRule="auto"/>
        <w:rPr>
          <w:rFonts w:cs="Arial"/>
        </w:rPr>
      </w:pPr>
      <w:r w:rsidRPr="003D20AD">
        <w:t>Ortakların kar payları 25.0</w:t>
      </w:r>
      <w:r w:rsidR="00902EF7">
        <w:t>3</w:t>
      </w:r>
      <w:r w:rsidRPr="003D20AD">
        <w:t>.20</w:t>
      </w:r>
      <w:r w:rsidR="00656E9E">
        <w:t>21</w:t>
      </w:r>
      <w:r w:rsidRPr="003D20AD">
        <w:t xml:space="preserve"> tarihinde çek ile ödenmiştir.</w:t>
      </w:r>
      <w:r w:rsidR="00902EF7" w:rsidRPr="00902EF7">
        <w:t xml:space="preserve"> </w:t>
      </w:r>
      <w:r w:rsidR="00902EF7">
        <w:t>İ</w:t>
      </w:r>
      <w:r w:rsidR="00902EF7" w:rsidRPr="003D20AD">
        <w:t>lgili hesaplamalar</w:t>
      </w:r>
      <w:r w:rsidR="00902EF7">
        <w:t xml:space="preserve">ı ve </w:t>
      </w:r>
      <w:r w:rsidR="00902EF7" w:rsidRPr="003D20AD">
        <w:rPr>
          <w:rFonts w:cs="Arial"/>
        </w:rPr>
        <w:t>Yevmiye kayıtlarını yapınız.</w:t>
      </w:r>
    </w:p>
    <w:p w14:paraId="73237CF2" w14:textId="77777777" w:rsidR="00E315FB" w:rsidRPr="003D20AD" w:rsidRDefault="00E315FB" w:rsidP="00410EA3">
      <w:pPr>
        <w:spacing w:after="0" w:line="240" w:lineRule="auto"/>
        <w:rPr>
          <w:rFonts w:eastAsia="Times New Roman" w:cs="Arial"/>
          <w:color w:val="000000"/>
          <w:lang w:eastAsia="tr-TR"/>
        </w:rPr>
      </w:pPr>
    </w:p>
    <w:p w14:paraId="337D44BA" w14:textId="2423172D" w:rsidR="00902EF7" w:rsidRPr="00902EF7" w:rsidRDefault="00E315FB" w:rsidP="00902EF7">
      <w:pPr>
        <w:pStyle w:val="ListeParagraf"/>
        <w:numPr>
          <w:ilvl w:val="0"/>
          <w:numId w:val="12"/>
        </w:numPr>
        <w:spacing w:after="0" w:line="240" w:lineRule="auto"/>
        <w:rPr>
          <w:rFonts w:eastAsia="Times New Roman" w:cs="Arial"/>
          <w:color w:val="000000"/>
          <w:lang w:eastAsia="tr-TR"/>
        </w:rPr>
      </w:pPr>
      <w:r w:rsidRPr="003D20AD">
        <w:t>B</w:t>
      </w:r>
      <w:r w:rsidR="00902EF7">
        <w:t xml:space="preserve">aha </w:t>
      </w:r>
      <w:r w:rsidRPr="003D20AD">
        <w:t>CA</w:t>
      </w:r>
      <w:r w:rsidR="00902EF7">
        <w:t>NER</w:t>
      </w:r>
      <w:r w:rsidRPr="003D20AD">
        <w:t xml:space="preserve"> ve Ortağı Kolektif Şirketinin 20</w:t>
      </w:r>
      <w:r w:rsidR="00656E9E">
        <w:t>20</w:t>
      </w:r>
      <w:r w:rsidRPr="003D20AD">
        <w:t xml:space="preserve"> yılı dönem net karı </w:t>
      </w:r>
      <w:r w:rsidR="00902EF7">
        <w:t>7</w:t>
      </w:r>
      <w:r w:rsidRPr="003D20AD">
        <w:t>500 TL’ dir. Ortak B</w:t>
      </w:r>
      <w:r w:rsidR="00902EF7">
        <w:t>aha</w:t>
      </w:r>
      <w:r w:rsidRPr="003D20AD">
        <w:t xml:space="preserve"> C</w:t>
      </w:r>
      <w:r w:rsidR="00902EF7">
        <w:t>ANER</w:t>
      </w:r>
      <w:r w:rsidRPr="003D20AD">
        <w:t xml:space="preserve"> ve ortak </w:t>
      </w:r>
      <w:r w:rsidR="00902EF7">
        <w:t>Özgür</w:t>
      </w:r>
      <w:r w:rsidRPr="003D20AD">
        <w:t xml:space="preserve"> </w:t>
      </w:r>
    </w:p>
    <w:p w14:paraId="67C2744D" w14:textId="09C0C99E" w:rsidR="00902EF7" w:rsidRPr="003D20AD" w:rsidRDefault="00902EF7" w:rsidP="00902EF7">
      <w:pPr>
        <w:spacing w:after="0" w:line="240" w:lineRule="auto"/>
        <w:rPr>
          <w:rFonts w:cs="Arial"/>
        </w:rPr>
      </w:pPr>
      <w:r>
        <w:t>S</w:t>
      </w:r>
      <w:r w:rsidR="00E315FB" w:rsidRPr="003D20AD">
        <w:t>A</w:t>
      </w:r>
      <w:r>
        <w:t>ĞLAM</w:t>
      </w:r>
      <w:r w:rsidR="00E315FB" w:rsidRPr="003D20AD">
        <w:t xml:space="preserve">’ </w:t>
      </w:r>
      <w:r>
        <w:t>ı</w:t>
      </w:r>
      <w:r w:rsidR="00E315FB" w:rsidRPr="003D20AD">
        <w:t>n kar payları 25.0</w:t>
      </w:r>
      <w:r>
        <w:t>3</w:t>
      </w:r>
      <w:r w:rsidR="00E315FB" w:rsidRPr="003D20AD">
        <w:t>.20</w:t>
      </w:r>
      <w:r w:rsidR="00656E9E">
        <w:t>21</w:t>
      </w:r>
      <w:r w:rsidR="00E315FB" w:rsidRPr="003D20AD">
        <w:t xml:space="preserve"> tarihinde sözleşme gereği eşit dağıtılacaktır. Ortaklar kar paylarını aynı tarihinde peşin olarak tahsil etmişlerdir. </w:t>
      </w:r>
      <w:r w:rsidRPr="003D20AD">
        <w:rPr>
          <w:rFonts w:cs="Arial"/>
        </w:rPr>
        <w:t>Yevmiye kayıtlarını yapınız.</w:t>
      </w:r>
    </w:p>
    <w:p w14:paraId="29F49AEC" w14:textId="77777777" w:rsidR="00E315FB" w:rsidRPr="00902EF7" w:rsidRDefault="00E315FB" w:rsidP="00902EF7">
      <w:pPr>
        <w:spacing w:after="0" w:line="240" w:lineRule="auto"/>
        <w:rPr>
          <w:rFonts w:eastAsia="Times New Roman" w:cs="Arial"/>
          <w:color w:val="000000"/>
          <w:lang w:eastAsia="tr-TR"/>
        </w:rPr>
      </w:pPr>
    </w:p>
    <w:sectPr w:rsidR="00E315FB" w:rsidRPr="00902EF7" w:rsidSect="00041856">
      <w:footerReference w:type="default" r:id="rId8"/>
      <w:type w:val="continuous"/>
      <w:pgSz w:w="11906" w:h="16838"/>
      <w:pgMar w:top="851" w:right="567" w:bottom="567"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C074" w14:textId="77777777" w:rsidR="00134863" w:rsidRDefault="00134863" w:rsidP="00CB068C">
      <w:pPr>
        <w:spacing w:after="0" w:line="240" w:lineRule="auto"/>
      </w:pPr>
      <w:r>
        <w:separator/>
      </w:r>
    </w:p>
  </w:endnote>
  <w:endnote w:type="continuationSeparator" w:id="0">
    <w:p w14:paraId="17193E56" w14:textId="77777777" w:rsidR="00134863" w:rsidRDefault="00134863" w:rsidP="00CB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47997"/>
      <w:docPartObj>
        <w:docPartGallery w:val="Page Numbers (Bottom of Page)"/>
        <w:docPartUnique/>
      </w:docPartObj>
    </w:sdtPr>
    <w:sdtEndPr/>
    <w:sdtContent>
      <w:p w14:paraId="1508D279" w14:textId="77777777" w:rsidR="00041856" w:rsidRDefault="00041856">
        <w:pPr>
          <w:pStyle w:val="AltBilgi"/>
          <w:jc w:val="right"/>
        </w:pPr>
        <w:r>
          <w:fldChar w:fldCharType="begin"/>
        </w:r>
        <w:r>
          <w:instrText>PAGE   \* MERGEFORMAT</w:instrText>
        </w:r>
        <w:r>
          <w:fldChar w:fldCharType="separate"/>
        </w:r>
        <w:r>
          <w:t>2</w:t>
        </w:r>
        <w:r>
          <w:fldChar w:fldCharType="end"/>
        </w:r>
      </w:p>
    </w:sdtContent>
  </w:sdt>
  <w:p w14:paraId="0E7F17B8" w14:textId="77777777" w:rsidR="000352D2" w:rsidRDefault="000352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B47A" w14:textId="77777777" w:rsidR="00134863" w:rsidRDefault="00134863" w:rsidP="00CB068C">
      <w:pPr>
        <w:spacing w:after="0" w:line="240" w:lineRule="auto"/>
      </w:pPr>
      <w:r>
        <w:separator/>
      </w:r>
    </w:p>
  </w:footnote>
  <w:footnote w:type="continuationSeparator" w:id="0">
    <w:p w14:paraId="05683CFF" w14:textId="77777777" w:rsidR="00134863" w:rsidRDefault="00134863" w:rsidP="00CB0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745"/>
    <w:multiLevelType w:val="hybridMultilevel"/>
    <w:tmpl w:val="47F8875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D4634D"/>
    <w:multiLevelType w:val="hybridMultilevel"/>
    <w:tmpl w:val="185E3A66"/>
    <w:lvl w:ilvl="0" w:tplc="C6681CF4">
      <w:start w:val="1"/>
      <w:numFmt w:val="decimal"/>
      <w:lvlText w:val="%1)"/>
      <w:lvlJc w:val="left"/>
      <w:pPr>
        <w:ind w:left="720" w:hanging="360"/>
      </w:pPr>
      <w:rPr>
        <w:b/>
        <w:sz w:val="21"/>
        <w:szCs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F27803"/>
    <w:multiLevelType w:val="hybridMultilevel"/>
    <w:tmpl w:val="185E3A66"/>
    <w:lvl w:ilvl="0" w:tplc="C6681CF4">
      <w:start w:val="1"/>
      <w:numFmt w:val="decimal"/>
      <w:lvlText w:val="%1)"/>
      <w:lvlJc w:val="left"/>
      <w:pPr>
        <w:ind w:left="720" w:hanging="360"/>
      </w:pPr>
      <w:rPr>
        <w:b/>
        <w:sz w:val="21"/>
        <w:szCs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B8684E"/>
    <w:multiLevelType w:val="hybridMultilevel"/>
    <w:tmpl w:val="C270D86C"/>
    <w:lvl w:ilvl="0" w:tplc="EF0E82D6">
      <w:start w:val="131"/>
      <w:numFmt w:val="bullet"/>
      <w:lvlText w:val=""/>
      <w:lvlJc w:val="left"/>
      <w:pPr>
        <w:ind w:left="405" w:hanging="360"/>
      </w:pPr>
      <w:rPr>
        <w:rFonts w:ascii="Symbol" w:eastAsia="Times New Roman" w:hAnsi="Symbol" w:cs="Arial" w:hint="default"/>
        <w:b/>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4" w15:restartNumberingAfterBreak="0">
    <w:nsid w:val="3A3F430F"/>
    <w:multiLevelType w:val="hybridMultilevel"/>
    <w:tmpl w:val="7442A3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CD4CD3"/>
    <w:multiLevelType w:val="hybridMultilevel"/>
    <w:tmpl w:val="EF8A4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40740B"/>
    <w:multiLevelType w:val="hybridMultilevel"/>
    <w:tmpl w:val="45EAB8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B31E54"/>
    <w:multiLevelType w:val="hybridMultilevel"/>
    <w:tmpl w:val="185E3A66"/>
    <w:lvl w:ilvl="0" w:tplc="C6681CF4">
      <w:start w:val="1"/>
      <w:numFmt w:val="decimal"/>
      <w:lvlText w:val="%1)"/>
      <w:lvlJc w:val="left"/>
      <w:pPr>
        <w:ind w:left="720" w:hanging="360"/>
      </w:pPr>
      <w:rPr>
        <w:b/>
        <w:sz w:val="21"/>
        <w:szCs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81302A"/>
    <w:multiLevelType w:val="hybridMultilevel"/>
    <w:tmpl w:val="1A26ABF8"/>
    <w:lvl w:ilvl="0" w:tplc="C608C682">
      <w:start w:val="1"/>
      <w:numFmt w:val="upperLetter"/>
      <w:lvlText w:val="%1."/>
      <w:lvlJc w:val="left"/>
      <w:pPr>
        <w:ind w:left="720" w:hanging="360"/>
      </w:pPr>
      <w:rPr>
        <w:rFonts w:cs="Arial"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C80530"/>
    <w:multiLevelType w:val="hybridMultilevel"/>
    <w:tmpl w:val="44EA339E"/>
    <w:lvl w:ilvl="0" w:tplc="962EDC66">
      <w:start w:val="1"/>
      <w:numFmt w:val="decimal"/>
      <w:lvlText w:val="%1)"/>
      <w:lvlJc w:val="left"/>
      <w:pPr>
        <w:ind w:left="720" w:hanging="360"/>
      </w:pPr>
      <w:rPr>
        <w:b/>
        <w:sz w:val="21"/>
        <w:szCs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724C86"/>
    <w:multiLevelType w:val="hybridMultilevel"/>
    <w:tmpl w:val="185E3A66"/>
    <w:lvl w:ilvl="0" w:tplc="C6681CF4">
      <w:start w:val="1"/>
      <w:numFmt w:val="decimal"/>
      <w:lvlText w:val="%1)"/>
      <w:lvlJc w:val="left"/>
      <w:pPr>
        <w:ind w:left="720" w:hanging="360"/>
      </w:pPr>
      <w:rPr>
        <w:b/>
        <w:sz w:val="21"/>
        <w:szCs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294F9A"/>
    <w:multiLevelType w:val="hybridMultilevel"/>
    <w:tmpl w:val="187495AE"/>
    <w:lvl w:ilvl="0" w:tplc="C19C1D76">
      <w:start w:val="1"/>
      <w:numFmt w:val="decimal"/>
      <w:lvlText w:val="%1)"/>
      <w:lvlJc w:val="left"/>
      <w:pPr>
        <w:ind w:left="360" w:hanging="360"/>
      </w:pPr>
      <w:rPr>
        <w:rFonts w:cstheme="minorBidi"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6"/>
  </w:num>
  <w:num w:numId="5">
    <w:abstractNumId w:val="7"/>
  </w:num>
  <w:num w:numId="6">
    <w:abstractNumId w:val="0"/>
  </w:num>
  <w:num w:numId="7">
    <w:abstractNumId w:val="10"/>
  </w:num>
  <w:num w:numId="8">
    <w:abstractNumId w:val="1"/>
  </w:num>
  <w:num w:numId="9">
    <w:abstractNumId w:val="2"/>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78C0"/>
    <w:rsid w:val="000352D2"/>
    <w:rsid w:val="00041856"/>
    <w:rsid w:val="00087057"/>
    <w:rsid w:val="00100A8C"/>
    <w:rsid w:val="00134863"/>
    <w:rsid w:val="00170D1F"/>
    <w:rsid w:val="001971D3"/>
    <w:rsid w:val="001C448B"/>
    <w:rsid w:val="001D4F68"/>
    <w:rsid w:val="002261A8"/>
    <w:rsid w:val="00246AFC"/>
    <w:rsid w:val="002778C0"/>
    <w:rsid w:val="002813B2"/>
    <w:rsid w:val="002938BB"/>
    <w:rsid w:val="002B7CAE"/>
    <w:rsid w:val="00332F87"/>
    <w:rsid w:val="003769FD"/>
    <w:rsid w:val="003A6CD9"/>
    <w:rsid w:val="003B4FDE"/>
    <w:rsid w:val="003D20AD"/>
    <w:rsid w:val="003D6C53"/>
    <w:rsid w:val="00410EA3"/>
    <w:rsid w:val="0041364A"/>
    <w:rsid w:val="00420F5D"/>
    <w:rsid w:val="00450675"/>
    <w:rsid w:val="0045399E"/>
    <w:rsid w:val="00471249"/>
    <w:rsid w:val="00472F67"/>
    <w:rsid w:val="004C0ED1"/>
    <w:rsid w:val="004D4FE5"/>
    <w:rsid w:val="004D74A6"/>
    <w:rsid w:val="00556CF4"/>
    <w:rsid w:val="005F1099"/>
    <w:rsid w:val="00656E9E"/>
    <w:rsid w:val="00662A6B"/>
    <w:rsid w:val="00670515"/>
    <w:rsid w:val="006846E2"/>
    <w:rsid w:val="00695B27"/>
    <w:rsid w:val="006E7B76"/>
    <w:rsid w:val="006F403D"/>
    <w:rsid w:val="0072148B"/>
    <w:rsid w:val="00723AEF"/>
    <w:rsid w:val="0073547C"/>
    <w:rsid w:val="007456BC"/>
    <w:rsid w:val="00750BDA"/>
    <w:rsid w:val="0077503F"/>
    <w:rsid w:val="007950A6"/>
    <w:rsid w:val="007C1530"/>
    <w:rsid w:val="007D3A73"/>
    <w:rsid w:val="0080747C"/>
    <w:rsid w:val="00870599"/>
    <w:rsid w:val="00893AF4"/>
    <w:rsid w:val="008B177C"/>
    <w:rsid w:val="008C7C73"/>
    <w:rsid w:val="008E48CD"/>
    <w:rsid w:val="008F2A16"/>
    <w:rsid w:val="00902EF7"/>
    <w:rsid w:val="009647F4"/>
    <w:rsid w:val="00A2670C"/>
    <w:rsid w:val="00A37660"/>
    <w:rsid w:val="00A40722"/>
    <w:rsid w:val="00A726D2"/>
    <w:rsid w:val="00A804E3"/>
    <w:rsid w:val="00B06459"/>
    <w:rsid w:val="00B2226F"/>
    <w:rsid w:val="00B71156"/>
    <w:rsid w:val="00BD1020"/>
    <w:rsid w:val="00C359A1"/>
    <w:rsid w:val="00CB068C"/>
    <w:rsid w:val="00CB2DC1"/>
    <w:rsid w:val="00CC06EE"/>
    <w:rsid w:val="00D263AD"/>
    <w:rsid w:val="00D27B5E"/>
    <w:rsid w:val="00D318EC"/>
    <w:rsid w:val="00D43006"/>
    <w:rsid w:val="00D942DA"/>
    <w:rsid w:val="00DD3A1E"/>
    <w:rsid w:val="00E315FB"/>
    <w:rsid w:val="00E903A8"/>
    <w:rsid w:val="00E93B53"/>
    <w:rsid w:val="00EB2E9F"/>
    <w:rsid w:val="00EE6040"/>
    <w:rsid w:val="00F62924"/>
    <w:rsid w:val="00F84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FA4F"/>
  <w15:docId w15:val="{965CD429-8B3C-4BD0-9C3E-91CB628D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778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78C0"/>
    <w:rPr>
      <w:b/>
      <w:bCs/>
    </w:rPr>
  </w:style>
  <w:style w:type="character" w:customStyle="1" w:styleId="apple-converted-space">
    <w:name w:val="apple-converted-space"/>
    <w:basedOn w:val="VarsaylanParagrafYazTipi"/>
    <w:rsid w:val="002778C0"/>
  </w:style>
  <w:style w:type="paragraph" w:styleId="BalonMetni">
    <w:name w:val="Balloon Text"/>
    <w:basedOn w:val="Normal"/>
    <w:link w:val="BalonMetniChar"/>
    <w:uiPriority w:val="99"/>
    <w:semiHidden/>
    <w:unhideWhenUsed/>
    <w:rsid w:val="002778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78C0"/>
    <w:rPr>
      <w:rFonts w:ascii="Tahoma" w:hAnsi="Tahoma" w:cs="Tahoma"/>
      <w:sz w:val="16"/>
      <w:szCs w:val="16"/>
    </w:rPr>
  </w:style>
  <w:style w:type="character" w:styleId="Vurgu">
    <w:name w:val="Emphasis"/>
    <w:basedOn w:val="VarsaylanParagrafYazTipi"/>
    <w:uiPriority w:val="20"/>
    <w:qFormat/>
    <w:rsid w:val="002778C0"/>
    <w:rPr>
      <w:i/>
      <w:iCs/>
    </w:rPr>
  </w:style>
  <w:style w:type="character" w:styleId="Kpr">
    <w:name w:val="Hyperlink"/>
    <w:basedOn w:val="VarsaylanParagrafYazTipi"/>
    <w:uiPriority w:val="99"/>
    <w:semiHidden/>
    <w:unhideWhenUsed/>
    <w:rsid w:val="002778C0"/>
    <w:rPr>
      <w:color w:val="0000FF"/>
      <w:u w:val="single"/>
    </w:rPr>
  </w:style>
  <w:style w:type="character" w:customStyle="1" w:styleId="stil2">
    <w:name w:val="stil2"/>
    <w:basedOn w:val="VarsaylanParagrafYazTipi"/>
    <w:rsid w:val="00B2226F"/>
  </w:style>
  <w:style w:type="table" w:styleId="TabloKlavuzu">
    <w:name w:val="Table Grid"/>
    <w:basedOn w:val="NormalTablo"/>
    <w:uiPriority w:val="39"/>
    <w:unhideWhenUsed/>
    <w:rsid w:val="00DD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B2DC1"/>
    <w:pPr>
      <w:ind w:left="720"/>
      <w:contextualSpacing/>
    </w:pPr>
  </w:style>
  <w:style w:type="paragraph" w:styleId="stBilgi">
    <w:name w:val="header"/>
    <w:basedOn w:val="Normal"/>
    <w:link w:val="stBilgiChar"/>
    <w:uiPriority w:val="99"/>
    <w:unhideWhenUsed/>
    <w:rsid w:val="00CB06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068C"/>
  </w:style>
  <w:style w:type="paragraph" w:styleId="AltBilgi">
    <w:name w:val="footer"/>
    <w:basedOn w:val="Normal"/>
    <w:link w:val="AltBilgiChar"/>
    <w:uiPriority w:val="99"/>
    <w:unhideWhenUsed/>
    <w:rsid w:val="00CB06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721">
      <w:bodyDiv w:val="1"/>
      <w:marLeft w:val="0"/>
      <w:marRight w:val="0"/>
      <w:marTop w:val="0"/>
      <w:marBottom w:val="0"/>
      <w:divBdr>
        <w:top w:val="none" w:sz="0" w:space="0" w:color="auto"/>
        <w:left w:val="none" w:sz="0" w:space="0" w:color="auto"/>
        <w:bottom w:val="none" w:sz="0" w:space="0" w:color="auto"/>
        <w:right w:val="none" w:sz="0" w:space="0" w:color="auto"/>
      </w:divBdr>
    </w:div>
    <w:div w:id="33580489">
      <w:bodyDiv w:val="1"/>
      <w:marLeft w:val="0"/>
      <w:marRight w:val="0"/>
      <w:marTop w:val="0"/>
      <w:marBottom w:val="0"/>
      <w:divBdr>
        <w:top w:val="none" w:sz="0" w:space="0" w:color="auto"/>
        <w:left w:val="none" w:sz="0" w:space="0" w:color="auto"/>
        <w:bottom w:val="none" w:sz="0" w:space="0" w:color="auto"/>
        <w:right w:val="none" w:sz="0" w:space="0" w:color="auto"/>
      </w:divBdr>
    </w:div>
    <w:div w:id="49815113">
      <w:bodyDiv w:val="1"/>
      <w:marLeft w:val="0"/>
      <w:marRight w:val="0"/>
      <w:marTop w:val="0"/>
      <w:marBottom w:val="0"/>
      <w:divBdr>
        <w:top w:val="none" w:sz="0" w:space="0" w:color="auto"/>
        <w:left w:val="none" w:sz="0" w:space="0" w:color="auto"/>
        <w:bottom w:val="none" w:sz="0" w:space="0" w:color="auto"/>
        <w:right w:val="none" w:sz="0" w:space="0" w:color="auto"/>
      </w:divBdr>
    </w:div>
    <w:div w:id="69038415">
      <w:bodyDiv w:val="1"/>
      <w:marLeft w:val="0"/>
      <w:marRight w:val="0"/>
      <w:marTop w:val="0"/>
      <w:marBottom w:val="0"/>
      <w:divBdr>
        <w:top w:val="none" w:sz="0" w:space="0" w:color="auto"/>
        <w:left w:val="none" w:sz="0" w:space="0" w:color="auto"/>
        <w:bottom w:val="none" w:sz="0" w:space="0" w:color="auto"/>
        <w:right w:val="none" w:sz="0" w:space="0" w:color="auto"/>
      </w:divBdr>
    </w:div>
    <w:div w:id="131750082">
      <w:bodyDiv w:val="1"/>
      <w:marLeft w:val="0"/>
      <w:marRight w:val="0"/>
      <w:marTop w:val="0"/>
      <w:marBottom w:val="0"/>
      <w:divBdr>
        <w:top w:val="none" w:sz="0" w:space="0" w:color="auto"/>
        <w:left w:val="none" w:sz="0" w:space="0" w:color="auto"/>
        <w:bottom w:val="none" w:sz="0" w:space="0" w:color="auto"/>
        <w:right w:val="none" w:sz="0" w:space="0" w:color="auto"/>
      </w:divBdr>
    </w:div>
    <w:div w:id="494148286">
      <w:bodyDiv w:val="1"/>
      <w:marLeft w:val="0"/>
      <w:marRight w:val="0"/>
      <w:marTop w:val="0"/>
      <w:marBottom w:val="0"/>
      <w:divBdr>
        <w:top w:val="none" w:sz="0" w:space="0" w:color="auto"/>
        <w:left w:val="none" w:sz="0" w:space="0" w:color="auto"/>
        <w:bottom w:val="none" w:sz="0" w:space="0" w:color="auto"/>
        <w:right w:val="none" w:sz="0" w:space="0" w:color="auto"/>
      </w:divBdr>
    </w:div>
    <w:div w:id="553779233">
      <w:bodyDiv w:val="1"/>
      <w:marLeft w:val="0"/>
      <w:marRight w:val="0"/>
      <w:marTop w:val="0"/>
      <w:marBottom w:val="0"/>
      <w:divBdr>
        <w:top w:val="none" w:sz="0" w:space="0" w:color="auto"/>
        <w:left w:val="none" w:sz="0" w:space="0" w:color="auto"/>
        <w:bottom w:val="none" w:sz="0" w:space="0" w:color="auto"/>
        <w:right w:val="none" w:sz="0" w:space="0" w:color="auto"/>
      </w:divBdr>
    </w:div>
    <w:div w:id="838890872">
      <w:bodyDiv w:val="1"/>
      <w:marLeft w:val="0"/>
      <w:marRight w:val="0"/>
      <w:marTop w:val="0"/>
      <w:marBottom w:val="0"/>
      <w:divBdr>
        <w:top w:val="none" w:sz="0" w:space="0" w:color="auto"/>
        <w:left w:val="none" w:sz="0" w:space="0" w:color="auto"/>
        <w:bottom w:val="none" w:sz="0" w:space="0" w:color="auto"/>
        <w:right w:val="none" w:sz="0" w:space="0" w:color="auto"/>
      </w:divBdr>
    </w:div>
    <w:div w:id="1020426572">
      <w:bodyDiv w:val="1"/>
      <w:marLeft w:val="0"/>
      <w:marRight w:val="0"/>
      <w:marTop w:val="0"/>
      <w:marBottom w:val="0"/>
      <w:divBdr>
        <w:top w:val="none" w:sz="0" w:space="0" w:color="auto"/>
        <w:left w:val="none" w:sz="0" w:space="0" w:color="auto"/>
        <w:bottom w:val="none" w:sz="0" w:space="0" w:color="auto"/>
        <w:right w:val="none" w:sz="0" w:space="0" w:color="auto"/>
      </w:divBdr>
    </w:div>
    <w:div w:id="1135564381">
      <w:bodyDiv w:val="1"/>
      <w:marLeft w:val="0"/>
      <w:marRight w:val="0"/>
      <w:marTop w:val="0"/>
      <w:marBottom w:val="0"/>
      <w:divBdr>
        <w:top w:val="none" w:sz="0" w:space="0" w:color="auto"/>
        <w:left w:val="none" w:sz="0" w:space="0" w:color="auto"/>
        <w:bottom w:val="none" w:sz="0" w:space="0" w:color="auto"/>
        <w:right w:val="none" w:sz="0" w:space="0" w:color="auto"/>
      </w:divBdr>
    </w:div>
    <w:div w:id="1383793314">
      <w:bodyDiv w:val="1"/>
      <w:marLeft w:val="0"/>
      <w:marRight w:val="0"/>
      <w:marTop w:val="0"/>
      <w:marBottom w:val="0"/>
      <w:divBdr>
        <w:top w:val="none" w:sz="0" w:space="0" w:color="auto"/>
        <w:left w:val="none" w:sz="0" w:space="0" w:color="auto"/>
        <w:bottom w:val="none" w:sz="0" w:space="0" w:color="auto"/>
        <w:right w:val="none" w:sz="0" w:space="0" w:color="auto"/>
      </w:divBdr>
    </w:div>
    <w:div w:id="1410812464">
      <w:bodyDiv w:val="1"/>
      <w:marLeft w:val="0"/>
      <w:marRight w:val="0"/>
      <w:marTop w:val="0"/>
      <w:marBottom w:val="0"/>
      <w:divBdr>
        <w:top w:val="none" w:sz="0" w:space="0" w:color="auto"/>
        <w:left w:val="none" w:sz="0" w:space="0" w:color="auto"/>
        <w:bottom w:val="none" w:sz="0" w:space="0" w:color="auto"/>
        <w:right w:val="none" w:sz="0" w:space="0" w:color="auto"/>
      </w:divBdr>
    </w:div>
    <w:div w:id="1447500865">
      <w:bodyDiv w:val="1"/>
      <w:marLeft w:val="0"/>
      <w:marRight w:val="0"/>
      <w:marTop w:val="0"/>
      <w:marBottom w:val="0"/>
      <w:divBdr>
        <w:top w:val="none" w:sz="0" w:space="0" w:color="auto"/>
        <w:left w:val="none" w:sz="0" w:space="0" w:color="auto"/>
        <w:bottom w:val="none" w:sz="0" w:space="0" w:color="auto"/>
        <w:right w:val="none" w:sz="0" w:space="0" w:color="auto"/>
      </w:divBdr>
    </w:div>
    <w:div w:id="1524585389">
      <w:bodyDiv w:val="1"/>
      <w:marLeft w:val="0"/>
      <w:marRight w:val="0"/>
      <w:marTop w:val="0"/>
      <w:marBottom w:val="0"/>
      <w:divBdr>
        <w:top w:val="none" w:sz="0" w:space="0" w:color="auto"/>
        <w:left w:val="none" w:sz="0" w:space="0" w:color="auto"/>
        <w:bottom w:val="none" w:sz="0" w:space="0" w:color="auto"/>
        <w:right w:val="none" w:sz="0" w:space="0" w:color="auto"/>
      </w:divBdr>
    </w:div>
    <w:div w:id="1588031183">
      <w:bodyDiv w:val="1"/>
      <w:marLeft w:val="0"/>
      <w:marRight w:val="0"/>
      <w:marTop w:val="0"/>
      <w:marBottom w:val="0"/>
      <w:divBdr>
        <w:top w:val="none" w:sz="0" w:space="0" w:color="auto"/>
        <w:left w:val="none" w:sz="0" w:space="0" w:color="auto"/>
        <w:bottom w:val="none" w:sz="0" w:space="0" w:color="auto"/>
        <w:right w:val="none" w:sz="0" w:space="0" w:color="auto"/>
      </w:divBdr>
    </w:div>
    <w:div w:id="1605185924">
      <w:bodyDiv w:val="1"/>
      <w:marLeft w:val="0"/>
      <w:marRight w:val="0"/>
      <w:marTop w:val="0"/>
      <w:marBottom w:val="0"/>
      <w:divBdr>
        <w:top w:val="none" w:sz="0" w:space="0" w:color="auto"/>
        <w:left w:val="none" w:sz="0" w:space="0" w:color="auto"/>
        <w:bottom w:val="none" w:sz="0" w:space="0" w:color="auto"/>
        <w:right w:val="none" w:sz="0" w:space="0" w:color="auto"/>
      </w:divBdr>
    </w:div>
    <w:div w:id="1825318266">
      <w:bodyDiv w:val="1"/>
      <w:marLeft w:val="0"/>
      <w:marRight w:val="0"/>
      <w:marTop w:val="0"/>
      <w:marBottom w:val="0"/>
      <w:divBdr>
        <w:top w:val="none" w:sz="0" w:space="0" w:color="auto"/>
        <w:left w:val="none" w:sz="0" w:space="0" w:color="auto"/>
        <w:bottom w:val="none" w:sz="0" w:space="0" w:color="auto"/>
        <w:right w:val="none" w:sz="0" w:space="0" w:color="auto"/>
      </w:divBdr>
    </w:div>
    <w:div w:id="1972592711">
      <w:bodyDiv w:val="1"/>
      <w:marLeft w:val="0"/>
      <w:marRight w:val="0"/>
      <w:marTop w:val="0"/>
      <w:marBottom w:val="0"/>
      <w:divBdr>
        <w:top w:val="none" w:sz="0" w:space="0" w:color="auto"/>
        <w:left w:val="none" w:sz="0" w:space="0" w:color="auto"/>
        <w:bottom w:val="none" w:sz="0" w:space="0" w:color="auto"/>
        <w:right w:val="none" w:sz="0" w:space="0" w:color="auto"/>
      </w:divBdr>
    </w:div>
    <w:div w:id="2042896823">
      <w:bodyDiv w:val="1"/>
      <w:marLeft w:val="0"/>
      <w:marRight w:val="0"/>
      <w:marTop w:val="0"/>
      <w:marBottom w:val="0"/>
      <w:divBdr>
        <w:top w:val="none" w:sz="0" w:space="0" w:color="auto"/>
        <w:left w:val="none" w:sz="0" w:space="0" w:color="auto"/>
        <w:bottom w:val="none" w:sz="0" w:space="0" w:color="auto"/>
        <w:right w:val="none" w:sz="0" w:space="0" w:color="auto"/>
      </w:divBdr>
    </w:div>
    <w:div w:id="2063015753">
      <w:bodyDiv w:val="1"/>
      <w:marLeft w:val="0"/>
      <w:marRight w:val="0"/>
      <w:marTop w:val="0"/>
      <w:marBottom w:val="0"/>
      <w:divBdr>
        <w:top w:val="none" w:sz="0" w:space="0" w:color="auto"/>
        <w:left w:val="none" w:sz="0" w:space="0" w:color="auto"/>
        <w:bottom w:val="none" w:sz="0" w:space="0" w:color="auto"/>
        <w:right w:val="none" w:sz="0" w:space="0" w:color="auto"/>
      </w:divBdr>
    </w:div>
    <w:div w:id="2067873459">
      <w:bodyDiv w:val="1"/>
      <w:marLeft w:val="0"/>
      <w:marRight w:val="0"/>
      <w:marTop w:val="0"/>
      <w:marBottom w:val="0"/>
      <w:divBdr>
        <w:top w:val="none" w:sz="0" w:space="0" w:color="auto"/>
        <w:left w:val="none" w:sz="0" w:space="0" w:color="auto"/>
        <w:bottom w:val="none" w:sz="0" w:space="0" w:color="auto"/>
        <w:right w:val="none" w:sz="0" w:space="0" w:color="auto"/>
      </w:divBdr>
    </w:div>
    <w:div w:id="20834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7508E-E94E-43DB-BC06-BD852C28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1738</Words>
  <Characters>9911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ekim</dc:creator>
  <cp:lastModifiedBy>Ceren Durmuş</cp:lastModifiedBy>
  <cp:revision>28</cp:revision>
  <dcterms:created xsi:type="dcterms:W3CDTF">2018-03-22T12:52:00Z</dcterms:created>
  <dcterms:modified xsi:type="dcterms:W3CDTF">2021-05-26T20:53:00Z</dcterms:modified>
</cp:coreProperties>
</file>